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C1" w:rsidRPr="00ED0BF5" w:rsidRDefault="005B49C1">
      <w:pPr>
        <w:rPr>
          <w:rFonts w:ascii="Arial" w:hAnsi="Arial" w:cs="Arial"/>
        </w:rPr>
      </w:pPr>
      <w:r w:rsidRPr="00ED0BF5">
        <w:rPr>
          <w:rFonts w:ascii="Arial" w:hAnsi="Arial" w:cs="Arial"/>
          <w:noProof/>
          <w:lang w:val="en-US"/>
        </w:rPr>
        <w:drawing>
          <wp:inline distT="0" distB="0" distL="0" distR="0">
            <wp:extent cx="4343400" cy="206828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43400" cy="2068286"/>
                    </a:xfrm>
                    <a:prstGeom prst="rect">
                      <a:avLst/>
                    </a:prstGeom>
                    <a:noFill/>
                    <a:ln w="9525">
                      <a:noFill/>
                      <a:miter lim="800000"/>
                      <a:headEnd/>
                      <a:tailEnd/>
                    </a:ln>
                  </pic:spPr>
                </pic:pic>
              </a:graphicData>
            </a:graphic>
          </wp:inline>
        </w:drawing>
      </w:r>
    </w:p>
    <w:p w:rsidR="005B49C1" w:rsidRPr="00ED0BF5" w:rsidRDefault="005B49C1">
      <w:pPr>
        <w:rPr>
          <w:rFonts w:ascii="Arial" w:hAnsi="Arial" w:cs="Arial"/>
        </w:rPr>
      </w:pPr>
    </w:p>
    <w:p w:rsidR="005B49C1" w:rsidRPr="00ED0BF5" w:rsidRDefault="005B49C1">
      <w:pPr>
        <w:rPr>
          <w:rFonts w:ascii="Arial" w:hAnsi="Arial" w:cs="Arial"/>
        </w:rPr>
      </w:pPr>
      <w:r w:rsidRPr="00ED0BF5">
        <w:rPr>
          <w:rFonts w:ascii="Arial" w:hAnsi="Arial" w:cs="Arial"/>
        </w:rPr>
        <w:t>Federation of International Touch Inc.</w:t>
      </w:r>
    </w:p>
    <w:p w:rsidR="005B49C1" w:rsidRPr="00ED0BF5" w:rsidRDefault="005B49C1">
      <w:pPr>
        <w:rPr>
          <w:rFonts w:ascii="Arial" w:hAnsi="Arial" w:cs="Arial"/>
        </w:rPr>
      </w:pPr>
    </w:p>
    <w:p w:rsidR="005B49C1" w:rsidRPr="00ED0BF5" w:rsidRDefault="005B49C1">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6721"/>
      </w:tblGrid>
      <w:tr w:rsidR="005B49C1" w:rsidRPr="00ED0BF5" w:rsidTr="00404838">
        <w:trPr>
          <w:trHeight w:val="5404"/>
        </w:trPr>
        <w:tc>
          <w:tcPr>
            <w:tcW w:w="6721" w:type="dxa"/>
          </w:tcPr>
          <w:p w:rsidR="005B49C1" w:rsidRPr="00ED0BF5" w:rsidRDefault="005B49C1" w:rsidP="00404838">
            <w:pPr>
              <w:autoSpaceDE w:val="0"/>
              <w:autoSpaceDN w:val="0"/>
              <w:adjustRightInd w:val="0"/>
              <w:spacing w:after="0" w:line="240" w:lineRule="auto"/>
              <w:rPr>
                <w:rFonts w:ascii="Arial" w:hAnsi="Arial" w:cs="Arial"/>
                <w:sz w:val="80"/>
                <w:szCs w:val="80"/>
              </w:rPr>
            </w:pPr>
            <w:r w:rsidRPr="00ED0BF5">
              <w:rPr>
                <w:rFonts w:ascii="Arial" w:hAnsi="Arial" w:cs="Arial"/>
                <w:sz w:val="80"/>
                <w:szCs w:val="80"/>
              </w:rPr>
              <w:t xml:space="preserve">Federation Coaching Commission Policy </w:t>
            </w:r>
          </w:p>
        </w:tc>
      </w:tr>
    </w:tbl>
    <w:p w:rsidR="005B49C1" w:rsidRPr="00ED0BF5" w:rsidRDefault="005B49C1">
      <w:pPr>
        <w:rPr>
          <w:rFonts w:ascii="Arial" w:hAnsi="Arial" w:cs="Arial"/>
        </w:rPr>
      </w:pPr>
    </w:p>
    <w:p w:rsidR="005B49C1" w:rsidRPr="00ED0BF5" w:rsidRDefault="005B49C1">
      <w:pPr>
        <w:rPr>
          <w:rFonts w:ascii="Arial" w:hAnsi="Arial" w:cs="Arial"/>
        </w:rPr>
      </w:pPr>
    </w:p>
    <w:p w:rsidR="005B49C1" w:rsidRPr="00ED0BF5" w:rsidRDefault="005B49C1" w:rsidP="005B49C1">
      <w:pPr>
        <w:pStyle w:val="Default"/>
        <w:rPr>
          <w:rFonts w:ascii="Arial" w:eastAsiaTheme="minorHAnsi" w:hAnsi="Arial" w:cs="Arial"/>
          <w:color w:val="auto"/>
          <w:sz w:val="28"/>
          <w:szCs w:val="28"/>
          <w:lang w:val="en-AU" w:eastAsia="en-US"/>
        </w:rPr>
      </w:pPr>
      <w:r w:rsidRPr="00ED0BF5">
        <w:rPr>
          <w:rFonts w:ascii="Arial" w:eastAsiaTheme="minorHAnsi" w:hAnsi="Arial" w:cs="Arial"/>
          <w:b/>
          <w:bCs/>
          <w:color w:val="auto"/>
          <w:sz w:val="28"/>
          <w:szCs w:val="28"/>
          <w:lang w:val="en-AU" w:eastAsia="en-US"/>
        </w:rPr>
        <w:t xml:space="preserve">APPROVED </w:t>
      </w:r>
    </w:p>
    <w:tbl>
      <w:tblPr>
        <w:tblW w:w="0" w:type="auto"/>
        <w:tblBorders>
          <w:top w:val="nil"/>
          <w:left w:val="nil"/>
          <w:bottom w:val="nil"/>
          <w:right w:val="nil"/>
        </w:tblBorders>
        <w:tblLayout w:type="fixed"/>
        <w:tblLook w:val="0000" w:firstRow="0" w:lastRow="0" w:firstColumn="0" w:lastColumn="0" w:noHBand="0" w:noVBand="0"/>
      </w:tblPr>
      <w:tblGrid>
        <w:gridCol w:w="2666"/>
      </w:tblGrid>
      <w:tr w:rsidR="005B49C1" w:rsidRPr="00ED0BF5" w:rsidTr="00404838">
        <w:trPr>
          <w:trHeight w:val="789"/>
        </w:trPr>
        <w:tc>
          <w:tcPr>
            <w:tcW w:w="2666" w:type="dxa"/>
          </w:tcPr>
          <w:p w:rsidR="005B49C1" w:rsidRPr="00ED0BF5" w:rsidRDefault="005B49C1" w:rsidP="00404838">
            <w:pPr>
              <w:autoSpaceDE w:val="0"/>
              <w:autoSpaceDN w:val="0"/>
              <w:adjustRightInd w:val="0"/>
              <w:spacing w:after="0" w:line="240" w:lineRule="auto"/>
              <w:rPr>
                <w:rFonts w:ascii="Arial" w:hAnsi="Arial" w:cs="Arial"/>
              </w:rPr>
            </w:pPr>
            <w:r w:rsidRPr="00ED0BF5">
              <w:rPr>
                <w:rFonts w:ascii="Arial" w:hAnsi="Arial" w:cs="Arial"/>
              </w:rPr>
              <w:t xml:space="preserve">Final </w:t>
            </w:r>
          </w:p>
          <w:p w:rsidR="005B49C1" w:rsidRPr="00ED0BF5" w:rsidRDefault="005B49C1" w:rsidP="0041386E">
            <w:pPr>
              <w:autoSpaceDE w:val="0"/>
              <w:autoSpaceDN w:val="0"/>
              <w:adjustRightInd w:val="0"/>
              <w:spacing w:after="0" w:line="240" w:lineRule="auto"/>
              <w:rPr>
                <w:rFonts w:ascii="Arial" w:hAnsi="Arial" w:cs="Arial"/>
              </w:rPr>
            </w:pPr>
          </w:p>
        </w:tc>
      </w:tr>
    </w:tbl>
    <w:p w:rsidR="005B49C1" w:rsidRPr="00ED0BF5" w:rsidRDefault="005B49C1">
      <w:pPr>
        <w:rPr>
          <w:rFonts w:ascii="Arial" w:hAnsi="Arial" w:cs="Arial"/>
        </w:rPr>
      </w:pPr>
    </w:p>
    <w:p w:rsidR="00371036" w:rsidRPr="00ED0BF5" w:rsidRDefault="005B49C1" w:rsidP="00831B6E">
      <w:pPr>
        <w:jc w:val="center"/>
        <w:rPr>
          <w:rFonts w:ascii="Arial" w:hAnsi="Arial" w:cs="Arial"/>
          <w:b/>
          <w:sz w:val="32"/>
          <w:szCs w:val="32"/>
        </w:rPr>
      </w:pPr>
      <w:r w:rsidRPr="00ED0BF5">
        <w:rPr>
          <w:rFonts w:ascii="Arial" w:hAnsi="Arial" w:cs="Arial"/>
        </w:rPr>
        <w:br w:type="page"/>
      </w:r>
    </w:p>
    <w:p w:rsidR="005B49C1" w:rsidRDefault="00831B6E">
      <w:pPr>
        <w:rPr>
          <w:rFonts w:ascii="Arial" w:hAnsi="Arial" w:cs="Arial"/>
        </w:rPr>
      </w:pPr>
      <w:r w:rsidRPr="00ED0BF5">
        <w:rPr>
          <w:rFonts w:ascii="Arial" w:hAnsi="Arial" w:cs="Arial"/>
        </w:rPr>
        <w:lastRenderedPageBreak/>
        <w:t xml:space="preserve"> </w:t>
      </w:r>
    </w:p>
    <w:p w:rsidR="00AB0A79" w:rsidRPr="00ED0BF5" w:rsidRDefault="00AB0A79">
      <w:pPr>
        <w:rPr>
          <w:rFonts w:ascii="Arial" w:hAnsi="Arial" w:cs="Arial"/>
        </w:rPr>
      </w:pPr>
    </w:p>
    <w:p w:rsidR="00B3030A" w:rsidRPr="00ED0BF5" w:rsidRDefault="00B3030A" w:rsidP="00B3030A">
      <w:pPr>
        <w:jc w:val="center"/>
        <w:rPr>
          <w:rFonts w:ascii="Arial" w:hAnsi="Arial" w:cs="Arial"/>
          <w:b/>
          <w:sz w:val="24"/>
          <w:szCs w:val="24"/>
        </w:rPr>
      </w:pPr>
      <w:r w:rsidRPr="00ED0BF5">
        <w:rPr>
          <w:rFonts w:ascii="Arial" w:hAnsi="Arial" w:cs="Arial"/>
          <w:b/>
          <w:sz w:val="24"/>
          <w:szCs w:val="24"/>
        </w:rPr>
        <w:t>Contents</w:t>
      </w:r>
    </w:p>
    <w:p w:rsidR="00B3030A" w:rsidRPr="00E65DBF" w:rsidRDefault="00E65DBF" w:rsidP="00E65DBF">
      <w:pPr>
        <w:tabs>
          <w:tab w:val="left" w:pos="1418"/>
          <w:tab w:val="left" w:pos="7938"/>
        </w:tabs>
        <w:rPr>
          <w:rFonts w:ascii="Arial" w:hAnsi="Arial" w:cs="Arial"/>
          <w:b/>
        </w:rPr>
      </w:pPr>
      <w:r w:rsidRPr="00E65DBF">
        <w:rPr>
          <w:rFonts w:ascii="Arial" w:hAnsi="Arial" w:cs="Arial"/>
          <w:b/>
        </w:rPr>
        <w:t>Item</w:t>
      </w:r>
      <w:r w:rsidRPr="00E65DBF">
        <w:rPr>
          <w:rFonts w:ascii="Arial" w:hAnsi="Arial" w:cs="Arial"/>
          <w:b/>
        </w:rPr>
        <w:tab/>
      </w:r>
      <w:r w:rsidRPr="00E65DBF">
        <w:rPr>
          <w:rFonts w:ascii="Arial" w:hAnsi="Arial" w:cs="Arial"/>
          <w:b/>
        </w:rPr>
        <w:tab/>
        <w:t>Page</w:t>
      </w:r>
    </w:p>
    <w:p w:rsidR="00B3030A" w:rsidRPr="00ED0BF5" w:rsidRDefault="00E65DBF" w:rsidP="00E65DBF">
      <w:pPr>
        <w:tabs>
          <w:tab w:val="left" w:pos="1418"/>
          <w:tab w:val="left" w:pos="7938"/>
        </w:tabs>
        <w:rPr>
          <w:rFonts w:ascii="Arial" w:hAnsi="Arial" w:cs="Arial"/>
          <w:b/>
        </w:rPr>
      </w:pPr>
      <w:r>
        <w:rPr>
          <w:rFonts w:ascii="Arial" w:hAnsi="Arial" w:cs="Arial"/>
          <w:b/>
        </w:rPr>
        <w:t xml:space="preserve">Part 1: </w:t>
      </w:r>
      <w:r>
        <w:rPr>
          <w:rFonts w:ascii="Arial" w:hAnsi="Arial" w:cs="Arial"/>
          <w:b/>
        </w:rPr>
        <w:tab/>
        <w:t>INTRODUCTION</w:t>
      </w:r>
      <w:r>
        <w:rPr>
          <w:rFonts w:ascii="Arial" w:hAnsi="Arial" w:cs="Arial"/>
          <w:b/>
        </w:rPr>
        <w:tab/>
        <w:t>3</w:t>
      </w:r>
    </w:p>
    <w:p w:rsidR="00B3030A" w:rsidRPr="00ED0BF5" w:rsidRDefault="00B3030A" w:rsidP="00E65DBF">
      <w:pPr>
        <w:tabs>
          <w:tab w:val="left" w:pos="1418"/>
          <w:tab w:val="left" w:pos="7938"/>
        </w:tabs>
        <w:rPr>
          <w:rFonts w:ascii="Arial" w:hAnsi="Arial" w:cs="Arial"/>
          <w:b/>
        </w:rPr>
      </w:pPr>
      <w:r w:rsidRPr="00ED0BF5">
        <w:rPr>
          <w:rFonts w:ascii="Arial" w:hAnsi="Arial" w:cs="Arial"/>
          <w:b/>
        </w:rPr>
        <w:t xml:space="preserve">Part 2: </w:t>
      </w:r>
      <w:r w:rsidRPr="00ED0BF5">
        <w:rPr>
          <w:rFonts w:ascii="Arial" w:hAnsi="Arial" w:cs="Arial"/>
          <w:b/>
        </w:rPr>
        <w:tab/>
        <w:t>PURPOSE</w:t>
      </w:r>
      <w:r w:rsidR="00E65DBF">
        <w:rPr>
          <w:rFonts w:ascii="Arial" w:hAnsi="Arial" w:cs="Arial"/>
          <w:b/>
        </w:rPr>
        <w:tab/>
        <w:t>3</w:t>
      </w:r>
    </w:p>
    <w:p w:rsidR="00B3030A" w:rsidRPr="00ED0BF5" w:rsidRDefault="00B3030A" w:rsidP="00E65DBF">
      <w:pPr>
        <w:tabs>
          <w:tab w:val="left" w:pos="1418"/>
          <w:tab w:val="left" w:pos="7938"/>
        </w:tabs>
        <w:rPr>
          <w:rFonts w:ascii="Arial" w:hAnsi="Arial" w:cs="Arial"/>
          <w:b/>
        </w:rPr>
      </w:pPr>
      <w:r w:rsidRPr="00ED0BF5">
        <w:rPr>
          <w:rFonts w:ascii="Arial" w:hAnsi="Arial" w:cs="Arial"/>
          <w:b/>
        </w:rPr>
        <w:t xml:space="preserve">Part 3: </w:t>
      </w:r>
      <w:r w:rsidRPr="00ED0BF5">
        <w:rPr>
          <w:rFonts w:ascii="Arial" w:hAnsi="Arial" w:cs="Arial"/>
          <w:b/>
        </w:rPr>
        <w:tab/>
        <w:t>MEMBERSHIP</w:t>
      </w:r>
      <w:r w:rsidR="00E65DBF">
        <w:rPr>
          <w:rFonts w:ascii="Arial" w:hAnsi="Arial" w:cs="Arial"/>
          <w:b/>
        </w:rPr>
        <w:tab/>
        <w:t>4</w:t>
      </w:r>
    </w:p>
    <w:p w:rsidR="00E65DBF" w:rsidRDefault="00B3030A" w:rsidP="00E65DBF">
      <w:pPr>
        <w:tabs>
          <w:tab w:val="left" w:pos="1418"/>
          <w:tab w:val="left" w:pos="7938"/>
        </w:tabs>
        <w:rPr>
          <w:rFonts w:ascii="Arial" w:hAnsi="Arial" w:cs="Arial"/>
          <w:b/>
        </w:rPr>
      </w:pPr>
      <w:r w:rsidRPr="00ED0BF5">
        <w:rPr>
          <w:rFonts w:ascii="Arial" w:hAnsi="Arial" w:cs="Arial"/>
          <w:b/>
        </w:rPr>
        <w:t xml:space="preserve">Part 4: </w:t>
      </w:r>
      <w:r w:rsidRPr="00ED0BF5">
        <w:rPr>
          <w:rFonts w:ascii="Arial" w:hAnsi="Arial" w:cs="Arial"/>
          <w:b/>
        </w:rPr>
        <w:tab/>
        <w:t>APPOINTMENT OF COACHING COMMISSION</w:t>
      </w:r>
    </w:p>
    <w:p w:rsidR="00B3030A" w:rsidRPr="00ED0BF5" w:rsidRDefault="00E65DBF" w:rsidP="00E65DBF">
      <w:pPr>
        <w:tabs>
          <w:tab w:val="left" w:pos="1418"/>
          <w:tab w:val="left" w:pos="7938"/>
        </w:tabs>
        <w:rPr>
          <w:rFonts w:ascii="Arial" w:hAnsi="Arial" w:cs="Arial"/>
          <w:b/>
        </w:rPr>
      </w:pPr>
      <w:r>
        <w:rPr>
          <w:rFonts w:ascii="Arial" w:hAnsi="Arial" w:cs="Arial"/>
          <w:b/>
        </w:rPr>
        <w:tab/>
      </w:r>
      <w:r w:rsidR="00B3030A" w:rsidRPr="00ED0BF5">
        <w:rPr>
          <w:rFonts w:ascii="Arial" w:hAnsi="Arial" w:cs="Arial"/>
          <w:b/>
        </w:rPr>
        <w:t xml:space="preserve"> CHAIR AND MEMBERS  </w:t>
      </w:r>
      <w:r>
        <w:rPr>
          <w:rFonts w:ascii="Arial" w:hAnsi="Arial" w:cs="Arial"/>
          <w:b/>
        </w:rPr>
        <w:tab/>
        <w:t>4</w:t>
      </w:r>
    </w:p>
    <w:p w:rsidR="00B3030A" w:rsidRPr="00ED0BF5" w:rsidRDefault="00B3030A" w:rsidP="00E65DBF">
      <w:pPr>
        <w:tabs>
          <w:tab w:val="left" w:pos="1418"/>
          <w:tab w:val="left" w:pos="7938"/>
        </w:tabs>
        <w:rPr>
          <w:rFonts w:ascii="Arial" w:hAnsi="Arial" w:cs="Arial"/>
          <w:b/>
        </w:rPr>
      </w:pPr>
      <w:r w:rsidRPr="00ED0BF5">
        <w:rPr>
          <w:rFonts w:ascii="Arial" w:hAnsi="Arial" w:cs="Arial"/>
          <w:b/>
        </w:rPr>
        <w:t xml:space="preserve">Part 5: </w:t>
      </w:r>
      <w:r w:rsidRPr="00ED0BF5">
        <w:rPr>
          <w:rFonts w:ascii="Arial" w:hAnsi="Arial" w:cs="Arial"/>
          <w:b/>
        </w:rPr>
        <w:tab/>
        <w:t xml:space="preserve">COACHING DEVELOPMENT  </w:t>
      </w:r>
      <w:r w:rsidR="00E65DBF">
        <w:rPr>
          <w:rFonts w:ascii="Arial" w:hAnsi="Arial" w:cs="Arial"/>
          <w:b/>
        </w:rPr>
        <w:tab/>
        <w:t>5</w:t>
      </w:r>
    </w:p>
    <w:p w:rsidR="00B3030A" w:rsidRPr="00ED0BF5" w:rsidRDefault="00B3030A" w:rsidP="00E65DBF">
      <w:pPr>
        <w:tabs>
          <w:tab w:val="left" w:pos="1418"/>
          <w:tab w:val="left" w:pos="7938"/>
        </w:tabs>
        <w:rPr>
          <w:rFonts w:ascii="Arial" w:hAnsi="Arial" w:cs="Arial"/>
          <w:b/>
        </w:rPr>
      </w:pPr>
      <w:r w:rsidRPr="00ED0BF5">
        <w:rPr>
          <w:rFonts w:ascii="Arial" w:hAnsi="Arial" w:cs="Arial"/>
          <w:b/>
        </w:rPr>
        <w:t xml:space="preserve">Part 6: </w:t>
      </w:r>
      <w:r w:rsidRPr="00ED0BF5">
        <w:rPr>
          <w:rFonts w:ascii="Arial" w:hAnsi="Arial" w:cs="Arial"/>
          <w:b/>
        </w:rPr>
        <w:tab/>
        <w:t>FIT COACHING PROGRAMS</w:t>
      </w:r>
      <w:r w:rsidR="00E65DBF">
        <w:rPr>
          <w:rFonts w:ascii="Arial" w:hAnsi="Arial" w:cs="Arial"/>
          <w:b/>
        </w:rPr>
        <w:tab/>
        <w:t>5</w:t>
      </w:r>
    </w:p>
    <w:p w:rsidR="00B3030A" w:rsidRPr="00ED0BF5" w:rsidRDefault="00B3030A" w:rsidP="00E65DBF">
      <w:pPr>
        <w:tabs>
          <w:tab w:val="left" w:pos="1418"/>
          <w:tab w:val="left" w:pos="7938"/>
        </w:tabs>
        <w:rPr>
          <w:rFonts w:ascii="Arial" w:hAnsi="Arial" w:cs="Arial"/>
          <w:b/>
        </w:rPr>
      </w:pPr>
      <w:r w:rsidRPr="00ED0BF5">
        <w:rPr>
          <w:rFonts w:ascii="Arial" w:hAnsi="Arial" w:cs="Arial"/>
          <w:b/>
        </w:rPr>
        <w:t xml:space="preserve">Part 7: </w:t>
      </w:r>
      <w:r w:rsidRPr="00ED0BF5">
        <w:rPr>
          <w:rFonts w:ascii="Arial" w:hAnsi="Arial" w:cs="Arial"/>
          <w:b/>
        </w:rPr>
        <w:tab/>
        <w:t xml:space="preserve">FIT COACHING REGISTER </w:t>
      </w:r>
      <w:r w:rsidR="00E65DBF">
        <w:rPr>
          <w:rFonts w:ascii="Arial" w:hAnsi="Arial" w:cs="Arial"/>
          <w:b/>
        </w:rPr>
        <w:tab/>
        <w:t>6</w:t>
      </w:r>
    </w:p>
    <w:p w:rsidR="00E65DBF" w:rsidRDefault="00B3030A" w:rsidP="00E65DBF">
      <w:pPr>
        <w:tabs>
          <w:tab w:val="left" w:pos="1418"/>
          <w:tab w:val="left" w:pos="7938"/>
        </w:tabs>
        <w:rPr>
          <w:rFonts w:ascii="Arial" w:hAnsi="Arial" w:cs="Arial"/>
          <w:b/>
        </w:rPr>
      </w:pPr>
      <w:r w:rsidRPr="00ED0BF5">
        <w:rPr>
          <w:rFonts w:ascii="Arial" w:hAnsi="Arial" w:cs="Arial"/>
          <w:b/>
        </w:rPr>
        <w:t xml:space="preserve">Part 8: </w:t>
      </w:r>
      <w:r w:rsidRPr="00ED0BF5">
        <w:rPr>
          <w:rFonts w:ascii="Arial" w:hAnsi="Arial" w:cs="Arial"/>
          <w:b/>
        </w:rPr>
        <w:tab/>
        <w:t>SUBMISSIONS</w:t>
      </w:r>
      <w:r w:rsidR="00E65DBF">
        <w:rPr>
          <w:rFonts w:ascii="Arial" w:hAnsi="Arial" w:cs="Arial"/>
          <w:b/>
        </w:rPr>
        <w:tab/>
        <w:t>6</w:t>
      </w:r>
    </w:p>
    <w:p w:rsidR="00B3030A" w:rsidRPr="00ED0BF5" w:rsidRDefault="00E65DBF" w:rsidP="00E65DBF">
      <w:pPr>
        <w:tabs>
          <w:tab w:val="left" w:pos="1418"/>
          <w:tab w:val="left" w:pos="7938"/>
        </w:tabs>
        <w:rPr>
          <w:rFonts w:ascii="Arial" w:hAnsi="Arial" w:cs="Arial"/>
          <w:b/>
        </w:rPr>
      </w:pPr>
      <w:r>
        <w:rPr>
          <w:rFonts w:ascii="Arial" w:hAnsi="Arial" w:cs="Arial"/>
          <w:b/>
        </w:rPr>
        <w:t>Part 9:</w:t>
      </w:r>
      <w:r>
        <w:rPr>
          <w:rFonts w:ascii="Arial" w:hAnsi="Arial" w:cs="Arial"/>
          <w:b/>
        </w:rPr>
        <w:tab/>
      </w:r>
      <w:r w:rsidR="00B3030A" w:rsidRPr="00ED0BF5">
        <w:rPr>
          <w:rFonts w:ascii="Arial" w:hAnsi="Arial" w:cs="Arial"/>
          <w:b/>
        </w:rPr>
        <w:t>REPORTING</w:t>
      </w:r>
      <w:r>
        <w:rPr>
          <w:rFonts w:ascii="Arial" w:hAnsi="Arial" w:cs="Arial"/>
          <w:b/>
        </w:rPr>
        <w:tab/>
        <w:t>6</w:t>
      </w:r>
    </w:p>
    <w:p w:rsidR="00B3030A" w:rsidRPr="00ED0BF5" w:rsidRDefault="00AB0A79" w:rsidP="00E65DBF">
      <w:pPr>
        <w:tabs>
          <w:tab w:val="left" w:pos="1418"/>
          <w:tab w:val="left" w:pos="7938"/>
        </w:tabs>
        <w:rPr>
          <w:rFonts w:ascii="Arial" w:hAnsi="Arial" w:cs="Arial"/>
          <w:b/>
        </w:rPr>
      </w:pPr>
      <w:r>
        <w:rPr>
          <w:rFonts w:ascii="Arial" w:hAnsi="Arial" w:cs="Arial"/>
          <w:b/>
        </w:rPr>
        <w:t xml:space="preserve">Part 9: </w:t>
      </w:r>
      <w:r>
        <w:rPr>
          <w:rFonts w:ascii="Arial" w:hAnsi="Arial" w:cs="Arial"/>
          <w:b/>
        </w:rPr>
        <w:tab/>
        <w:t>FINANACIAL OPERATIONS</w:t>
      </w:r>
      <w:r>
        <w:rPr>
          <w:rFonts w:ascii="Arial" w:hAnsi="Arial" w:cs="Arial"/>
          <w:b/>
        </w:rPr>
        <w:tab/>
        <w:t>6</w:t>
      </w:r>
    </w:p>
    <w:p w:rsidR="00B3030A" w:rsidRPr="00ED0BF5" w:rsidRDefault="00B3030A" w:rsidP="00E65DBF">
      <w:pPr>
        <w:tabs>
          <w:tab w:val="left" w:pos="1418"/>
          <w:tab w:val="left" w:pos="7938"/>
        </w:tabs>
        <w:rPr>
          <w:rFonts w:ascii="Arial" w:hAnsi="Arial" w:cs="Arial"/>
          <w:b/>
        </w:rPr>
      </w:pPr>
      <w:r w:rsidRPr="00ED0BF5">
        <w:rPr>
          <w:rFonts w:ascii="Arial" w:hAnsi="Arial" w:cs="Arial"/>
          <w:b/>
        </w:rPr>
        <w:t xml:space="preserve">Part 10: </w:t>
      </w:r>
      <w:r w:rsidR="00E36729" w:rsidRPr="00ED0BF5">
        <w:rPr>
          <w:rFonts w:ascii="Arial" w:hAnsi="Arial" w:cs="Arial"/>
          <w:b/>
        </w:rPr>
        <w:tab/>
      </w:r>
      <w:r w:rsidRPr="00ED0BF5">
        <w:rPr>
          <w:rFonts w:ascii="Arial" w:hAnsi="Arial" w:cs="Arial"/>
          <w:b/>
        </w:rPr>
        <w:t xml:space="preserve">AUTHORITY AND APPROVAL </w:t>
      </w:r>
      <w:r w:rsidR="00AB0A79">
        <w:rPr>
          <w:rFonts w:ascii="Arial" w:hAnsi="Arial" w:cs="Arial"/>
          <w:b/>
        </w:rPr>
        <w:tab/>
        <w:t>7</w:t>
      </w:r>
    </w:p>
    <w:p w:rsidR="00B3030A" w:rsidRPr="00ED0BF5" w:rsidRDefault="00B3030A" w:rsidP="00B3030A">
      <w:pPr>
        <w:rPr>
          <w:rFonts w:ascii="Arial" w:hAnsi="Arial" w:cs="Arial"/>
          <w:sz w:val="20"/>
          <w:szCs w:val="20"/>
        </w:rPr>
      </w:pPr>
    </w:p>
    <w:p w:rsidR="00B3030A" w:rsidRPr="00ED0BF5" w:rsidRDefault="00B3030A" w:rsidP="00B3030A">
      <w:pPr>
        <w:rPr>
          <w:rFonts w:ascii="Arial" w:hAnsi="Arial" w:cs="Arial"/>
          <w:sz w:val="20"/>
          <w:szCs w:val="20"/>
        </w:rPr>
      </w:pPr>
    </w:p>
    <w:p w:rsidR="001051FB" w:rsidRPr="00ED0BF5" w:rsidRDefault="005B49C1" w:rsidP="00277280">
      <w:pPr>
        <w:pStyle w:val="Heading1"/>
        <w:numPr>
          <w:ilvl w:val="0"/>
          <w:numId w:val="0"/>
        </w:numPr>
        <w:ind w:left="851" w:hanging="567"/>
        <w:rPr>
          <w:rFonts w:ascii="Arial" w:hAnsi="Arial" w:cs="Arial"/>
          <w:color w:val="auto"/>
        </w:rPr>
      </w:pPr>
      <w:r w:rsidRPr="00ED0BF5">
        <w:rPr>
          <w:rFonts w:ascii="Arial" w:hAnsi="Arial" w:cs="Arial"/>
          <w:color w:val="auto"/>
        </w:rPr>
        <w:br w:type="page"/>
      </w:r>
      <w:r w:rsidR="00726095" w:rsidRPr="00ED0BF5">
        <w:rPr>
          <w:rFonts w:ascii="Arial" w:hAnsi="Arial" w:cs="Arial"/>
          <w:color w:val="auto"/>
        </w:rPr>
        <w:lastRenderedPageBreak/>
        <w:t xml:space="preserve">1. </w:t>
      </w:r>
      <w:r w:rsidR="001051FB" w:rsidRPr="00ED0BF5">
        <w:rPr>
          <w:rFonts w:ascii="Arial" w:hAnsi="Arial" w:cs="Arial"/>
          <w:color w:val="auto"/>
        </w:rPr>
        <w:t>Introduction</w:t>
      </w:r>
    </w:p>
    <w:p w:rsidR="001051FB" w:rsidRPr="00ED0BF5" w:rsidRDefault="001051FB" w:rsidP="00277280">
      <w:pPr>
        <w:pStyle w:val="Heading2"/>
        <w:ind w:left="851" w:hanging="567"/>
        <w:rPr>
          <w:rFonts w:ascii="Arial" w:hAnsi="Arial" w:cs="Arial"/>
          <w:color w:val="auto"/>
        </w:rPr>
      </w:pPr>
      <w:r w:rsidRPr="00ED0BF5">
        <w:rPr>
          <w:rFonts w:ascii="Arial" w:hAnsi="Arial" w:cs="Arial"/>
          <w:color w:val="auto"/>
        </w:rPr>
        <w:t>Background</w:t>
      </w:r>
    </w:p>
    <w:p w:rsidR="001051FB" w:rsidRPr="00ED0BF5" w:rsidRDefault="001051FB" w:rsidP="00277280">
      <w:pPr>
        <w:ind w:left="284"/>
        <w:rPr>
          <w:rFonts w:ascii="Arial" w:hAnsi="Arial" w:cs="Arial"/>
        </w:rPr>
      </w:pPr>
      <w:r w:rsidRPr="00ED0BF5">
        <w:rPr>
          <w:rFonts w:ascii="Arial" w:hAnsi="Arial" w:cs="Arial"/>
        </w:rPr>
        <w:t xml:space="preserve">The Federation of International Touch (FIT) is the managing body for Touch globally and manages all aspects of the sport. One of the key areas of responsibilities for FIT is improve the ongoing development of all coaches. Education, safety and training, development, ethics and behaviour are essential components of the sport and are critical to effective progress of the sport.  A set of policies are required to ensure that the coaching arm of the sport remains effective and in a positive state of regular development. </w:t>
      </w:r>
    </w:p>
    <w:p w:rsidR="001051FB" w:rsidRPr="00ED0BF5" w:rsidRDefault="001051FB" w:rsidP="001051FB">
      <w:pPr>
        <w:pStyle w:val="Heading2"/>
        <w:rPr>
          <w:rFonts w:ascii="Arial" w:hAnsi="Arial" w:cs="Arial"/>
          <w:color w:val="auto"/>
        </w:rPr>
      </w:pPr>
      <w:r w:rsidRPr="00ED0BF5">
        <w:rPr>
          <w:rFonts w:ascii="Arial" w:hAnsi="Arial" w:cs="Arial"/>
          <w:color w:val="auto"/>
        </w:rPr>
        <w:t>Aim</w:t>
      </w:r>
    </w:p>
    <w:p w:rsidR="001051FB" w:rsidRPr="00ED0BF5" w:rsidRDefault="001051FB" w:rsidP="00277280">
      <w:pPr>
        <w:ind w:left="284"/>
        <w:rPr>
          <w:rFonts w:ascii="Arial" w:hAnsi="Arial" w:cs="Arial"/>
        </w:rPr>
      </w:pPr>
      <w:r w:rsidRPr="00ED0BF5">
        <w:rPr>
          <w:rFonts w:ascii="Arial" w:hAnsi="Arial" w:cs="Arial"/>
        </w:rPr>
        <w:t xml:space="preserve">The aim of this document is to detail the policy by which the coaching arm of Touch globally is managed within and under the guidelines of FIT. </w:t>
      </w:r>
    </w:p>
    <w:p w:rsidR="001051FB" w:rsidRPr="00ED0BF5" w:rsidRDefault="001051FB" w:rsidP="001051FB">
      <w:pPr>
        <w:pStyle w:val="Heading2"/>
        <w:rPr>
          <w:rFonts w:ascii="Arial" w:hAnsi="Arial" w:cs="Arial"/>
          <w:color w:val="auto"/>
          <w:sz w:val="22"/>
          <w:szCs w:val="22"/>
        </w:rPr>
      </w:pPr>
      <w:r w:rsidRPr="00ED0BF5">
        <w:rPr>
          <w:rFonts w:ascii="Arial" w:hAnsi="Arial" w:cs="Arial"/>
          <w:color w:val="auto"/>
          <w:sz w:val="22"/>
          <w:szCs w:val="22"/>
        </w:rPr>
        <w:t xml:space="preserve">Authority </w:t>
      </w:r>
    </w:p>
    <w:p w:rsidR="001051FB" w:rsidRPr="00ED0BF5" w:rsidRDefault="001051FB" w:rsidP="00277280">
      <w:pPr>
        <w:ind w:left="284"/>
        <w:rPr>
          <w:rFonts w:ascii="Arial" w:hAnsi="Arial" w:cs="Arial"/>
        </w:rPr>
      </w:pPr>
      <w:r w:rsidRPr="00ED0BF5">
        <w:rPr>
          <w:rFonts w:ascii="Arial" w:hAnsi="Arial" w:cs="Arial"/>
        </w:rPr>
        <w:t xml:space="preserve">This Coaching Policy has been developed by the FIT Coaching Commission and is published with the approval and endorsement of the FIT Board. </w:t>
      </w:r>
    </w:p>
    <w:p w:rsidR="001051FB" w:rsidRPr="00ED0BF5" w:rsidRDefault="001051FB" w:rsidP="001051FB">
      <w:pPr>
        <w:pStyle w:val="Heading2"/>
        <w:rPr>
          <w:rFonts w:ascii="Arial" w:hAnsi="Arial" w:cs="Arial"/>
          <w:color w:val="auto"/>
        </w:rPr>
      </w:pPr>
      <w:r w:rsidRPr="00ED0BF5">
        <w:rPr>
          <w:rFonts w:ascii="Arial" w:hAnsi="Arial" w:cs="Arial"/>
          <w:color w:val="auto"/>
        </w:rPr>
        <w:t xml:space="preserve">Annual Policy Review </w:t>
      </w:r>
    </w:p>
    <w:p w:rsidR="001051FB" w:rsidRPr="00ED0BF5" w:rsidRDefault="001051FB" w:rsidP="00277280">
      <w:pPr>
        <w:ind w:left="284"/>
        <w:rPr>
          <w:rFonts w:ascii="Arial" w:hAnsi="Arial" w:cs="Arial"/>
        </w:rPr>
      </w:pPr>
      <w:r w:rsidRPr="00ED0BF5">
        <w:rPr>
          <w:rFonts w:ascii="Arial" w:hAnsi="Arial" w:cs="Arial"/>
        </w:rPr>
        <w:t xml:space="preserve">This Coaching Commission Policy is a dynamic document. To ensure that it remains both current and applicable, the FIT Coaching Commission is to review the policy annually. All recommended amendments are to be submitted to the FIT Board for endorsement and approval. </w:t>
      </w:r>
    </w:p>
    <w:p w:rsidR="001051FB" w:rsidRPr="00ED0BF5" w:rsidRDefault="001051FB" w:rsidP="00DE2711">
      <w:pPr>
        <w:pStyle w:val="Heading1"/>
        <w:numPr>
          <w:ilvl w:val="0"/>
          <w:numId w:val="9"/>
        </w:numPr>
        <w:rPr>
          <w:rFonts w:ascii="Arial" w:hAnsi="Arial" w:cs="Arial"/>
          <w:color w:val="auto"/>
        </w:rPr>
      </w:pPr>
      <w:r w:rsidRPr="00ED0BF5">
        <w:rPr>
          <w:rFonts w:ascii="Arial" w:hAnsi="Arial" w:cs="Arial"/>
          <w:color w:val="auto"/>
        </w:rPr>
        <w:t>Purpose</w:t>
      </w:r>
      <w:r w:rsidR="005400D9" w:rsidRPr="00ED0BF5">
        <w:rPr>
          <w:rFonts w:ascii="Arial" w:hAnsi="Arial" w:cs="Arial"/>
          <w:color w:val="auto"/>
        </w:rPr>
        <w:t xml:space="preserve"> of the Coaching Commission</w:t>
      </w:r>
    </w:p>
    <w:p w:rsidR="001051FB" w:rsidRPr="00ED0BF5" w:rsidRDefault="005400D9" w:rsidP="00E561A1">
      <w:pPr>
        <w:pStyle w:val="Heading2"/>
        <w:numPr>
          <w:ilvl w:val="1"/>
          <w:numId w:val="9"/>
        </w:numPr>
        <w:rPr>
          <w:rFonts w:ascii="Arial" w:hAnsi="Arial" w:cs="Arial"/>
          <w:color w:val="auto"/>
        </w:rPr>
      </w:pPr>
      <w:r w:rsidRPr="00ED0BF5">
        <w:rPr>
          <w:rFonts w:ascii="Arial" w:hAnsi="Arial" w:cs="Arial"/>
          <w:color w:val="auto"/>
        </w:rPr>
        <w:t xml:space="preserve">Purpose </w:t>
      </w:r>
    </w:p>
    <w:p w:rsidR="005400D9" w:rsidRPr="00ED0BF5" w:rsidRDefault="005400D9" w:rsidP="00277280">
      <w:pPr>
        <w:tabs>
          <w:tab w:val="left" w:pos="851"/>
        </w:tabs>
        <w:spacing w:after="0" w:line="240" w:lineRule="auto"/>
        <w:ind w:left="284"/>
        <w:rPr>
          <w:rFonts w:ascii="Arial" w:hAnsi="Arial" w:cs="Arial"/>
        </w:rPr>
      </w:pPr>
      <w:r w:rsidRPr="00ED0BF5">
        <w:rPr>
          <w:rFonts w:ascii="Arial" w:hAnsi="Arial" w:cs="Arial"/>
        </w:rPr>
        <w:t xml:space="preserve">The purpose of the Coaching Commission is to: </w:t>
      </w:r>
    </w:p>
    <w:p w:rsidR="005400D9" w:rsidRPr="00ED0BF5" w:rsidRDefault="005400D9" w:rsidP="005400D9">
      <w:pPr>
        <w:tabs>
          <w:tab w:val="left" w:pos="709"/>
        </w:tabs>
        <w:spacing w:after="0" w:line="240" w:lineRule="auto"/>
        <w:rPr>
          <w:rFonts w:ascii="Arial" w:hAnsi="Arial" w:cs="Arial"/>
        </w:rPr>
      </w:pPr>
    </w:p>
    <w:p w:rsidR="005400D9" w:rsidRPr="00ED0BF5" w:rsidRDefault="005400D9" w:rsidP="00277280">
      <w:pPr>
        <w:tabs>
          <w:tab w:val="left" w:pos="851"/>
        </w:tabs>
        <w:spacing w:after="0" w:line="240" w:lineRule="auto"/>
        <w:ind w:left="851" w:hanging="567"/>
        <w:rPr>
          <w:rFonts w:ascii="Arial" w:hAnsi="Arial" w:cs="Arial"/>
        </w:rPr>
      </w:pPr>
      <w:r w:rsidRPr="00ED0BF5">
        <w:rPr>
          <w:rFonts w:ascii="Arial" w:hAnsi="Arial" w:cs="Arial"/>
        </w:rPr>
        <w:tab/>
        <w:t>Provide global standards for:</w:t>
      </w:r>
    </w:p>
    <w:p w:rsidR="005400D9" w:rsidRPr="00ED0BF5" w:rsidRDefault="005400D9" w:rsidP="00277280">
      <w:pPr>
        <w:pStyle w:val="ListParagraph"/>
        <w:numPr>
          <w:ilvl w:val="0"/>
          <w:numId w:val="3"/>
        </w:numPr>
        <w:tabs>
          <w:tab w:val="left" w:pos="851"/>
          <w:tab w:val="left" w:pos="1276"/>
        </w:tabs>
        <w:spacing w:after="0" w:line="240" w:lineRule="auto"/>
        <w:ind w:left="851" w:hanging="567"/>
        <w:rPr>
          <w:rFonts w:ascii="Arial" w:hAnsi="Arial" w:cs="Arial"/>
        </w:rPr>
      </w:pPr>
      <w:r w:rsidRPr="00ED0BF5">
        <w:rPr>
          <w:rFonts w:ascii="Arial" w:hAnsi="Arial" w:cs="Arial"/>
        </w:rPr>
        <w:t xml:space="preserve">Coaching education programs </w:t>
      </w:r>
    </w:p>
    <w:p w:rsidR="005400D9" w:rsidRPr="00ED0BF5" w:rsidRDefault="005400D9" w:rsidP="00277280">
      <w:pPr>
        <w:pStyle w:val="ListParagraph"/>
        <w:numPr>
          <w:ilvl w:val="0"/>
          <w:numId w:val="3"/>
        </w:numPr>
        <w:tabs>
          <w:tab w:val="left" w:pos="851"/>
          <w:tab w:val="left" w:pos="1276"/>
        </w:tabs>
        <w:spacing w:after="0" w:line="240" w:lineRule="auto"/>
        <w:ind w:left="851" w:hanging="567"/>
        <w:rPr>
          <w:rFonts w:ascii="Arial" w:hAnsi="Arial" w:cs="Arial"/>
        </w:rPr>
      </w:pPr>
      <w:r w:rsidRPr="00ED0BF5">
        <w:rPr>
          <w:rFonts w:ascii="Arial" w:hAnsi="Arial" w:cs="Arial"/>
        </w:rPr>
        <w:t>Coaching competencies</w:t>
      </w:r>
    </w:p>
    <w:p w:rsidR="005400D9" w:rsidRPr="00ED0BF5" w:rsidRDefault="005400D9" w:rsidP="00277280">
      <w:pPr>
        <w:pStyle w:val="ListParagraph"/>
        <w:numPr>
          <w:ilvl w:val="0"/>
          <w:numId w:val="3"/>
        </w:numPr>
        <w:tabs>
          <w:tab w:val="left" w:pos="851"/>
          <w:tab w:val="left" w:pos="1276"/>
        </w:tabs>
        <w:spacing w:after="0" w:line="240" w:lineRule="auto"/>
        <w:ind w:left="851" w:hanging="567"/>
        <w:rPr>
          <w:rFonts w:ascii="Arial" w:hAnsi="Arial" w:cs="Arial"/>
        </w:rPr>
      </w:pPr>
      <w:r w:rsidRPr="00ED0BF5">
        <w:rPr>
          <w:rFonts w:ascii="Arial" w:hAnsi="Arial" w:cs="Arial"/>
        </w:rPr>
        <w:t xml:space="preserve">Coaching assessments </w:t>
      </w:r>
    </w:p>
    <w:p w:rsidR="005400D9" w:rsidRPr="00ED0BF5" w:rsidRDefault="005400D9" w:rsidP="00277280">
      <w:pPr>
        <w:pStyle w:val="ListParagraph"/>
        <w:numPr>
          <w:ilvl w:val="0"/>
          <w:numId w:val="3"/>
        </w:numPr>
        <w:tabs>
          <w:tab w:val="left" w:pos="851"/>
          <w:tab w:val="left" w:pos="1276"/>
        </w:tabs>
        <w:spacing w:after="0" w:line="240" w:lineRule="auto"/>
        <w:ind w:left="851" w:hanging="567"/>
        <w:rPr>
          <w:rFonts w:ascii="Arial" w:hAnsi="Arial" w:cs="Arial"/>
        </w:rPr>
      </w:pPr>
      <w:r w:rsidRPr="00ED0BF5">
        <w:rPr>
          <w:rFonts w:ascii="Arial" w:hAnsi="Arial" w:cs="Arial"/>
        </w:rPr>
        <w:t>Coaching performance and appointments</w:t>
      </w:r>
    </w:p>
    <w:p w:rsidR="005400D9" w:rsidRPr="00ED0BF5" w:rsidRDefault="005400D9" w:rsidP="005400D9">
      <w:pPr>
        <w:tabs>
          <w:tab w:val="left" w:pos="709"/>
          <w:tab w:val="left" w:pos="1276"/>
        </w:tabs>
        <w:spacing w:after="0" w:line="240" w:lineRule="auto"/>
        <w:ind w:left="1843"/>
        <w:rPr>
          <w:rFonts w:ascii="Arial" w:hAnsi="Arial" w:cs="Arial"/>
        </w:rPr>
      </w:pPr>
    </w:p>
    <w:p w:rsidR="005400D9" w:rsidRPr="00ED0BF5" w:rsidRDefault="005400D9" w:rsidP="00277280">
      <w:pPr>
        <w:ind w:left="284"/>
        <w:rPr>
          <w:rFonts w:ascii="Arial" w:hAnsi="Arial" w:cs="Arial"/>
        </w:rPr>
      </w:pPr>
      <w:r w:rsidRPr="00ED0BF5">
        <w:rPr>
          <w:rFonts w:ascii="Arial" w:hAnsi="Arial" w:cs="Arial"/>
        </w:rPr>
        <w:t>Make recommendations to the FIT Board regarding coaching development by and within Member National Touch Associations (NTA)</w:t>
      </w:r>
    </w:p>
    <w:p w:rsidR="005400D9" w:rsidRPr="00ED0BF5" w:rsidRDefault="005400D9" w:rsidP="00E561A1">
      <w:pPr>
        <w:pStyle w:val="Heading2"/>
        <w:numPr>
          <w:ilvl w:val="1"/>
          <w:numId w:val="9"/>
        </w:numPr>
        <w:rPr>
          <w:rFonts w:ascii="Arial" w:hAnsi="Arial" w:cs="Arial"/>
          <w:color w:val="auto"/>
        </w:rPr>
      </w:pPr>
      <w:bookmarkStart w:id="0" w:name="_GoBack"/>
      <w:bookmarkEnd w:id="0"/>
      <w:r w:rsidRPr="00ED0BF5">
        <w:rPr>
          <w:rFonts w:ascii="Arial" w:hAnsi="Arial" w:cs="Arial"/>
          <w:color w:val="auto"/>
        </w:rPr>
        <w:t>Support of Region/Member NTAs</w:t>
      </w:r>
    </w:p>
    <w:p w:rsidR="005400D9" w:rsidRPr="00ED0BF5" w:rsidRDefault="005400D9" w:rsidP="00140C6A">
      <w:pPr>
        <w:ind w:left="284"/>
        <w:rPr>
          <w:rFonts w:ascii="Arial" w:hAnsi="Arial" w:cs="Arial"/>
        </w:rPr>
      </w:pPr>
      <w:r w:rsidRPr="00ED0BF5">
        <w:rPr>
          <w:rFonts w:ascii="Arial" w:hAnsi="Arial" w:cs="Arial"/>
        </w:rPr>
        <w:t>Support the FIT approved Touch personnel in each Region/Member NTA to progress coaching within their Region/Member NTA by:</w:t>
      </w:r>
    </w:p>
    <w:p w:rsidR="005400D9" w:rsidRPr="00ED0BF5" w:rsidRDefault="005400D9" w:rsidP="00DE2711">
      <w:pPr>
        <w:pStyle w:val="ListParagraph"/>
        <w:numPr>
          <w:ilvl w:val="0"/>
          <w:numId w:val="4"/>
        </w:numPr>
        <w:ind w:left="851" w:hanging="567"/>
        <w:rPr>
          <w:rFonts w:ascii="Arial" w:hAnsi="Arial" w:cs="Arial"/>
        </w:rPr>
      </w:pPr>
      <w:r w:rsidRPr="00ED0BF5">
        <w:rPr>
          <w:rFonts w:ascii="Arial" w:hAnsi="Arial" w:cs="Arial"/>
        </w:rPr>
        <w:t>Providing advice and mentoring by identifying and endorsed, suitably qualified and experienced personnel</w:t>
      </w:r>
    </w:p>
    <w:p w:rsidR="005400D9" w:rsidRPr="00ED0BF5" w:rsidRDefault="005400D9" w:rsidP="00DE2711">
      <w:pPr>
        <w:pStyle w:val="ListParagraph"/>
        <w:numPr>
          <w:ilvl w:val="0"/>
          <w:numId w:val="4"/>
        </w:numPr>
        <w:ind w:left="851" w:hanging="567"/>
        <w:rPr>
          <w:rFonts w:ascii="Arial" w:hAnsi="Arial" w:cs="Arial"/>
        </w:rPr>
      </w:pPr>
      <w:r w:rsidRPr="00ED0BF5">
        <w:rPr>
          <w:rFonts w:ascii="Arial" w:hAnsi="Arial" w:cs="Arial"/>
        </w:rPr>
        <w:t>Providing FIT endorsed coaching education programs through courses, seminars and other activities</w:t>
      </w:r>
    </w:p>
    <w:p w:rsidR="005400D9" w:rsidRPr="00ED0BF5" w:rsidRDefault="005400D9" w:rsidP="00DE2711">
      <w:pPr>
        <w:pStyle w:val="ListParagraph"/>
        <w:numPr>
          <w:ilvl w:val="0"/>
          <w:numId w:val="4"/>
        </w:numPr>
        <w:ind w:left="851" w:hanging="567"/>
        <w:rPr>
          <w:rFonts w:ascii="Arial" w:hAnsi="Arial" w:cs="Arial"/>
        </w:rPr>
      </w:pPr>
      <w:r w:rsidRPr="00ED0BF5">
        <w:rPr>
          <w:rFonts w:ascii="Arial" w:hAnsi="Arial" w:cs="Arial"/>
        </w:rPr>
        <w:lastRenderedPageBreak/>
        <w:t>Identifying and endorse suitably qualified and experienced personnel to help deliver coaching education programs and development</w:t>
      </w:r>
    </w:p>
    <w:p w:rsidR="005400D9" w:rsidRPr="00ED0BF5" w:rsidRDefault="005400D9" w:rsidP="00DE2711">
      <w:pPr>
        <w:pStyle w:val="ListParagraph"/>
        <w:numPr>
          <w:ilvl w:val="0"/>
          <w:numId w:val="4"/>
        </w:numPr>
        <w:ind w:left="851" w:hanging="567"/>
        <w:rPr>
          <w:rFonts w:ascii="Arial" w:hAnsi="Arial" w:cs="Arial"/>
        </w:rPr>
      </w:pPr>
      <w:r w:rsidRPr="00ED0BF5">
        <w:rPr>
          <w:rFonts w:ascii="Arial" w:hAnsi="Arial" w:cs="Arial"/>
        </w:rPr>
        <w:t>Developing FIT coach education resources</w:t>
      </w:r>
    </w:p>
    <w:p w:rsidR="005400D9" w:rsidRPr="00ED0BF5" w:rsidRDefault="005400D9" w:rsidP="00DE2711">
      <w:pPr>
        <w:pStyle w:val="ListParagraph"/>
        <w:numPr>
          <w:ilvl w:val="0"/>
          <w:numId w:val="4"/>
        </w:numPr>
        <w:ind w:left="851" w:hanging="567"/>
        <w:rPr>
          <w:rFonts w:ascii="Arial" w:hAnsi="Arial" w:cs="Arial"/>
        </w:rPr>
      </w:pPr>
      <w:r w:rsidRPr="00ED0BF5">
        <w:rPr>
          <w:rFonts w:ascii="Arial" w:hAnsi="Arial" w:cs="Arial"/>
        </w:rPr>
        <w:t>Conducting surveys within member NTA’s to identify, enhance and develop global standards in coaching</w:t>
      </w:r>
    </w:p>
    <w:p w:rsidR="005400D9" w:rsidRPr="00ED0BF5" w:rsidRDefault="005400D9" w:rsidP="00DE2711">
      <w:pPr>
        <w:pStyle w:val="ListParagraph"/>
        <w:numPr>
          <w:ilvl w:val="0"/>
          <w:numId w:val="4"/>
        </w:numPr>
        <w:ind w:left="851" w:hanging="567"/>
        <w:rPr>
          <w:rFonts w:ascii="Arial" w:hAnsi="Arial" w:cs="Arial"/>
        </w:rPr>
      </w:pPr>
      <w:r w:rsidRPr="00ED0BF5">
        <w:rPr>
          <w:rFonts w:ascii="Arial" w:hAnsi="Arial" w:cs="Arial"/>
        </w:rPr>
        <w:t>Providing network opportunities for NTA’s to share ideas, experiences and initiatives for their ongoing development</w:t>
      </w:r>
    </w:p>
    <w:p w:rsidR="005400D9" w:rsidRPr="00ED0BF5" w:rsidRDefault="005400D9" w:rsidP="00140C6A">
      <w:pPr>
        <w:ind w:left="284"/>
        <w:rPr>
          <w:rFonts w:ascii="Arial" w:hAnsi="Arial" w:cs="Arial"/>
        </w:rPr>
      </w:pPr>
      <w:r w:rsidRPr="00ED0BF5">
        <w:rPr>
          <w:rFonts w:ascii="Arial" w:hAnsi="Arial" w:cs="Arial"/>
        </w:rPr>
        <w:t>The Coaching Commission may make recommendations to the FIT Board in relation to any potential changes and/or additions to the above purposes.</w:t>
      </w:r>
    </w:p>
    <w:p w:rsidR="005400D9" w:rsidRPr="00ED0BF5" w:rsidRDefault="005400D9" w:rsidP="00DE2711">
      <w:pPr>
        <w:pStyle w:val="Heading1"/>
        <w:numPr>
          <w:ilvl w:val="0"/>
          <w:numId w:val="8"/>
        </w:numPr>
        <w:ind w:left="851" w:hanging="567"/>
        <w:rPr>
          <w:rFonts w:ascii="Arial" w:hAnsi="Arial" w:cs="Arial"/>
          <w:color w:val="auto"/>
        </w:rPr>
      </w:pPr>
      <w:r w:rsidRPr="00ED0BF5">
        <w:rPr>
          <w:rFonts w:ascii="Arial" w:hAnsi="Arial" w:cs="Arial"/>
          <w:color w:val="auto"/>
        </w:rPr>
        <w:t>Membership of the Coaching Commission</w:t>
      </w:r>
    </w:p>
    <w:p w:rsidR="001051FB" w:rsidRPr="00ED0BF5" w:rsidRDefault="005400D9" w:rsidP="00DE2711">
      <w:pPr>
        <w:pStyle w:val="Heading2"/>
        <w:numPr>
          <w:ilvl w:val="1"/>
          <w:numId w:val="14"/>
        </w:numPr>
        <w:ind w:left="851" w:hanging="567"/>
        <w:rPr>
          <w:rFonts w:ascii="Arial" w:hAnsi="Arial" w:cs="Arial"/>
          <w:color w:val="auto"/>
        </w:rPr>
      </w:pPr>
      <w:r w:rsidRPr="00ED0BF5">
        <w:rPr>
          <w:rFonts w:ascii="Arial" w:hAnsi="Arial" w:cs="Arial"/>
          <w:color w:val="auto"/>
        </w:rPr>
        <w:t>Membership</w:t>
      </w:r>
    </w:p>
    <w:p w:rsidR="005400D9" w:rsidRPr="00ED0BF5" w:rsidRDefault="005400D9" w:rsidP="00140C6A">
      <w:pPr>
        <w:spacing w:after="0" w:line="240" w:lineRule="auto"/>
        <w:ind w:left="284"/>
        <w:rPr>
          <w:rFonts w:ascii="Arial" w:hAnsi="Arial" w:cs="Arial"/>
        </w:rPr>
      </w:pPr>
      <w:r w:rsidRPr="00ED0BF5">
        <w:rPr>
          <w:rFonts w:ascii="Arial" w:hAnsi="Arial" w:cs="Arial"/>
        </w:rPr>
        <w:t>The Coaching Commission, appointed by the FIT Board under Rule 36, FIT Constitution 2011, shall consist of:</w:t>
      </w:r>
    </w:p>
    <w:p w:rsidR="005400D9" w:rsidRPr="00ED0BF5" w:rsidRDefault="005400D9" w:rsidP="00140C6A">
      <w:pPr>
        <w:numPr>
          <w:ilvl w:val="0"/>
          <w:numId w:val="2"/>
        </w:numPr>
        <w:spacing w:after="0" w:line="240" w:lineRule="auto"/>
        <w:ind w:left="851" w:hanging="567"/>
        <w:rPr>
          <w:rFonts w:ascii="Arial" w:hAnsi="Arial" w:cs="Arial"/>
        </w:rPr>
      </w:pPr>
      <w:r w:rsidRPr="00ED0BF5">
        <w:rPr>
          <w:rFonts w:ascii="Arial" w:hAnsi="Arial" w:cs="Arial"/>
        </w:rPr>
        <w:t>Commissioner – Chair</w:t>
      </w:r>
    </w:p>
    <w:p w:rsidR="005400D9" w:rsidRPr="00ED0BF5" w:rsidRDefault="005400D9" w:rsidP="00140C6A">
      <w:pPr>
        <w:numPr>
          <w:ilvl w:val="0"/>
          <w:numId w:val="2"/>
        </w:numPr>
        <w:spacing w:after="0" w:line="240" w:lineRule="auto"/>
        <w:ind w:left="851" w:hanging="567"/>
        <w:rPr>
          <w:rFonts w:ascii="Arial" w:hAnsi="Arial" w:cs="Arial"/>
        </w:rPr>
      </w:pPr>
      <w:r w:rsidRPr="00ED0BF5">
        <w:rPr>
          <w:rFonts w:ascii="Arial" w:hAnsi="Arial" w:cs="Arial"/>
        </w:rPr>
        <w:t xml:space="preserve">Commission Member – Maximum </w:t>
      </w:r>
      <w:r w:rsidR="00021AEF" w:rsidRPr="00ED0BF5">
        <w:rPr>
          <w:rFonts w:ascii="Arial" w:hAnsi="Arial" w:cs="Arial"/>
        </w:rPr>
        <w:t>10 – 2 per Region</w:t>
      </w:r>
    </w:p>
    <w:p w:rsidR="005400D9" w:rsidRPr="00ED0BF5" w:rsidRDefault="005400D9" w:rsidP="00140C6A">
      <w:pPr>
        <w:numPr>
          <w:ilvl w:val="0"/>
          <w:numId w:val="2"/>
        </w:numPr>
        <w:spacing w:after="0" w:line="240" w:lineRule="auto"/>
        <w:ind w:left="851" w:hanging="567"/>
        <w:rPr>
          <w:rFonts w:ascii="Arial" w:hAnsi="Arial" w:cs="Arial"/>
        </w:rPr>
      </w:pPr>
      <w:r w:rsidRPr="00ED0BF5">
        <w:rPr>
          <w:rFonts w:ascii="Arial" w:hAnsi="Arial" w:cs="Arial"/>
        </w:rPr>
        <w:t>FIT Representative – FIT Sport Development</w:t>
      </w:r>
      <w:r w:rsidR="003A4BD3" w:rsidRPr="00ED0BF5">
        <w:rPr>
          <w:rFonts w:ascii="Arial" w:hAnsi="Arial" w:cs="Arial"/>
        </w:rPr>
        <w:t xml:space="preserve"> Director</w:t>
      </w:r>
      <w:r w:rsidRPr="00ED0BF5">
        <w:rPr>
          <w:rFonts w:ascii="Arial" w:hAnsi="Arial" w:cs="Arial"/>
        </w:rPr>
        <w:t xml:space="preserve"> </w:t>
      </w:r>
    </w:p>
    <w:p w:rsidR="001051FB" w:rsidRPr="00ED0BF5" w:rsidRDefault="005400D9" w:rsidP="00DE2711">
      <w:pPr>
        <w:pStyle w:val="Heading1"/>
        <w:numPr>
          <w:ilvl w:val="0"/>
          <w:numId w:val="7"/>
        </w:numPr>
        <w:ind w:left="851" w:hanging="567"/>
        <w:rPr>
          <w:rFonts w:ascii="Arial" w:hAnsi="Arial" w:cs="Arial"/>
          <w:color w:val="auto"/>
        </w:rPr>
      </w:pPr>
      <w:r w:rsidRPr="00ED0BF5">
        <w:rPr>
          <w:rFonts w:ascii="Arial" w:hAnsi="Arial" w:cs="Arial"/>
          <w:color w:val="auto"/>
        </w:rPr>
        <w:t xml:space="preserve">Appointment of </w:t>
      </w:r>
      <w:r w:rsidR="001B7A9C" w:rsidRPr="00ED0BF5">
        <w:rPr>
          <w:rFonts w:ascii="Arial" w:hAnsi="Arial" w:cs="Arial"/>
          <w:color w:val="auto"/>
        </w:rPr>
        <w:t xml:space="preserve">Coaching Commission Chair and Members </w:t>
      </w:r>
    </w:p>
    <w:p w:rsidR="001051FB" w:rsidRPr="00ED0BF5" w:rsidRDefault="001B7A9C" w:rsidP="00DE2711">
      <w:pPr>
        <w:pStyle w:val="Heading2"/>
        <w:numPr>
          <w:ilvl w:val="1"/>
          <w:numId w:val="16"/>
        </w:numPr>
        <w:rPr>
          <w:rFonts w:ascii="Arial" w:hAnsi="Arial" w:cs="Arial"/>
          <w:color w:val="auto"/>
        </w:rPr>
      </w:pPr>
      <w:r w:rsidRPr="00ED0BF5">
        <w:rPr>
          <w:rFonts w:ascii="Arial" w:hAnsi="Arial" w:cs="Arial"/>
          <w:color w:val="auto"/>
        </w:rPr>
        <w:t>Appointment Protocol</w:t>
      </w:r>
    </w:p>
    <w:p w:rsidR="001B7A9C" w:rsidRPr="00ED0BF5" w:rsidRDefault="001B7A9C" w:rsidP="00ED0BF5">
      <w:pPr>
        <w:pStyle w:val="ListParagraph"/>
        <w:ind w:left="432"/>
        <w:rPr>
          <w:rFonts w:ascii="Arial" w:hAnsi="Arial" w:cs="Arial"/>
        </w:rPr>
      </w:pPr>
      <w:r w:rsidRPr="00ED0BF5">
        <w:rPr>
          <w:rFonts w:ascii="Arial" w:hAnsi="Arial" w:cs="Arial"/>
        </w:rPr>
        <w:t>The following details apply to the appointment of th</w:t>
      </w:r>
      <w:r w:rsidR="00012C89" w:rsidRPr="00ED0BF5">
        <w:rPr>
          <w:rFonts w:ascii="Arial" w:hAnsi="Arial" w:cs="Arial"/>
        </w:rPr>
        <w:t xml:space="preserve">e Coaching Commission Chair and </w:t>
      </w:r>
      <w:r w:rsidRPr="00ED0BF5">
        <w:rPr>
          <w:rFonts w:ascii="Arial" w:hAnsi="Arial" w:cs="Arial"/>
        </w:rPr>
        <w:t>Members:</w:t>
      </w:r>
    </w:p>
    <w:p w:rsidR="00ED0BF5" w:rsidRPr="00ED0BF5" w:rsidRDefault="00ED0BF5" w:rsidP="00ED0BF5">
      <w:pPr>
        <w:pStyle w:val="ListParagraph"/>
        <w:ind w:left="432"/>
        <w:rPr>
          <w:rFonts w:ascii="Arial" w:hAnsi="Arial" w:cs="Arial"/>
        </w:rPr>
      </w:pPr>
    </w:p>
    <w:p w:rsidR="00726095" w:rsidRPr="00ED0BF5" w:rsidRDefault="00726095" w:rsidP="00ED0BF5">
      <w:pPr>
        <w:pStyle w:val="ListParagraph"/>
        <w:ind w:left="432"/>
        <w:jc w:val="both"/>
        <w:rPr>
          <w:rFonts w:ascii="Arial" w:hAnsi="Arial" w:cs="Arial"/>
        </w:rPr>
      </w:pPr>
      <w:r w:rsidRPr="00ED0BF5">
        <w:rPr>
          <w:rFonts w:ascii="Arial" w:hAnsi="Arial" w:cs="Arial"/>
        </w:rPr>
        <w:t>The Coaching Commission Chair and Members shall be appointed from the date of appointment to one month after the next election of Board members at the World Cup (approximately four year cycle). In the event that the FIT Board does not appoint the FIT Coaching Commission Chair and Members prior to the expiry of their individual terms of appointment, the Chair and Members may continue in office past the expiry date of appointment to maintain continuity of service until the FIT Board makes new appointments.</w:t>
      </w:r>
    </w:p>
    <w:p w:rsidR="00ED0BF5" w:rsidRPr="00ED0BF5" w:rsidRDefault="00ED0BF5" w:rsidP="00ED0BF5">
      <w:pPr>
        <w:pStyle w:val="ListParagraph"/>
        <w:ind w:left="432"/>
        <w:jc w:val="both"/>
        <w:rPr>
          <w:rFonts w:ascii="Arial" w:hAnsi="Arial" w:cs="Arial"/>
        </w:rPr>
      </w:pPr>
    </w:p>
    <w:p w:rsidR="00726095" w:rsidRPr="00ED0BF5" w:rsidRDefault="00726095" w:rsidP="00ED0BF5">
      <w:pPr>
        <w:pStyle w:val="ListParagraph"/>
        <w:ind w:left="432"/>
        <w:rPr>
          <w:rFonts w:ascii="Arial" w:hAnsi="Arial" w:cs="Arial"/>
        </w:rPr>
      </w:pPr>
      <w:r w:rsidRPr="00ED0BF5">
        <w:rPr>
          <w:rFonts w:ascii="Arial" w:hAnsi="Arial" w:cs="Arial"/>
        </w:rPr>
        <w:t>Appointments made during the four year cycle and between Annual General Meetings will conclude as per the timeframe detailed above.</w:t>
      </w:r>
    </w:p>
    <w:p w:rsidR="001558FC" w:rsidRPr="00ED0BF5" w:rsidRDefault="001558FC" w:rsidP="00DE2711">
      <w:pPr>
        <w:pStyle w:val="Heading2"/>
        <w:numPr>
          <w:ilvl w:val="1"/>
          <w:numId w:val="16"/>
        </w:numPr>
        <w:rPr>
          <w:rFonts w:ascii="Arial" w:hAnsi="Arial" w:cs="Arial"/>
          <w:color w:val="auto"/>
        </w:rPr>
      </w:pPr>
      <w:r w:rsidRPr="00ED0BF5">
        <w:rPr>
          <w:rFonts w:ascii="Arial" w:hAnsi="Arial" w:cs="Arial"/>
          <w:color w:val="auto"/>
        </w:rPr>
        <w:t>Vacanc</w:t>
      </w:r>
      <w:r w:rsidR="00296068" w:rsidRPr="00ED0BF5">
        <w:rPr>
          <w:rFonts w:ascii="Arial" w:hAnsi="Arial" w:cs="Arial"/>
          <w:color w:val="auto"/>
        </w:rPr>
        <w:t>y of FIT Coaching Commission Membership</w:t>
      </w:r>
    </w:p>
    <w:p w:rsidR="0096705F" w:rsidRPr="00ED0BF5" w:rsidRDefault="0096705F" w:rsidP="00ED0BF5">
      <w:pPr>
        <w:pStyle w:val="ListParagraph"/>
        <w:ind w:left="432"/>
        <w:rPr>
          <w:rFonts w:ascii="Arial" w:hAnsi="Arial" w:cs="Arial"/>
        </w:rPr>
      </w:pPr>
      <w:r w:rsidRPr="00ED0BF5">
        <w:rPr>
          <w:rFonts w:ascii="Arial" w:hAnsi="Arial" w:cs="Arial"/>
        </w:rPr>
        <w:t xml:space="preserve">Circumstances in which the </w:t>
      </w:r>
      <w:r w:rsidR="00296068" w:rsidRPr="00ED0BF5">
        <w:rPr>
          <w:rFonts w:ascii="Arial" w:hAnsi="Arial" w:cs="Arial"/>
        </w:rPr>
        <w:t xml:space="preserve">position of </w:t>
      </w:r>
      <w:r w:rsidRPr="00ED0BF5">
        <w:rPr>
          <w:rFonts w:ascii="Arial" w:hAnsi="Arial" w:cs="Arial"/>
        </w:rPr>
        <w:t xml:space="preserve">Chair </w:t>
      </w:r>
      <w:r w:rsidR="00296068" w:rsidRPr="00ED0BF5">
        <w:rPr>
          <w:rFonts w:ascii="Arial" w:hAnsi="Arial" w:cs="Arial"/>
        </w:rPr>
        <w:t>or Coaching Commission member</w:t>
      </w:r>
      <w:r w:rsidRPr="00ED0BF5">
        <w:rPr>
          <w:rFonts w:ascii="Arial" w:hAnsi="Arial" w:cs="Arial"/>
        </w:rPr>
        <w:t xml:space="preserve"> becomes vacant by virtue of:</w:t>
      </w:r>
    </w:p>
    <w:p w:rsidR="00ED0BF5" w:rsidRPr="00ED0BF5" w:rsidRDefault="00E03CAF" w:rsidP="00DE2711">
      <w:pPr>
        <w:pStyle w:val="ListParagraph"/>
        <w:numPr>
          <w:ilvl w:val="2"/>
          <w:numId w:val="16"/>
        </w:numPr>
        <w:ind w:left="1418" w:hanging="851"/>
        <w:rPr>
          <w:rFonts w:ascii="Arial" w:hAnsi="Arial" w:cs="Arial"/>
        </w:rPr>
      </w:pPr>
      <w:r w:rsidRPr="00ED0BF5">
        <w:rPr>
          <w:rFonts w:ascii="Arial" w:hAnsi="Arial" w:cs="Arial"/>
        </w:rPr>
        <w:t>Dies</w:t>
      </w:r>
    </w:p>
    <w:p w:rsidR="00ED0BF5" w:rsidRPr="00ED0BF5" w:rsidRDefault="00E03CAF" w:rsidP="00DE2711">
      <w:pPr>
        <w:pStyle w:val="ListParagraph"/>
        <w:numPr>
          <w:ilvl w:val="2"/>
          <w:numId w:val="16"/>
        </w:numPr>
        <w:ind w:left="1418" w:hanging="851"/>
        <w:rPr>
          <w:rFonts w:ascii="Arial" w:hAnsi="Arial" w:cs="Arial"/>
        </w:rPr>
      </w:pPr>
      <w:r w:rsidRPr="00ED0BF5">
        <w:rPr>
          <w:rFonts w:ascii="Arial" w:hAnsi="Arial" w:cs="Arial"/>
        </w:rPr>
        <w:t>Resigns</w:t>
      </w:r>
    </w:p>
    <w:p w:rsidR="00E03CAF" w:rsidRPr="00ED0BF5" w:rsidRDefault="00E03CAF" w:rsidP="00DE2711">
      <w:pPr>
        <w:pStyle w:val="ListParagraph"/>
        <w:numPr>
          <w:ilvl w:val="2"/>
          <w:numId w:val="16"/>
        </w:numPr>
        <w:ind w:left="1418" w:hanging="851"/>
        <w:rPr>
          <w:rFonts w:ascii="Arial" w:hAnsi="Arial" w:cs="Arial"/>
        </w:rPr>
      </w:pPr>
      <w:r w:rsidRPr="00ED0BF5">
        <w:rPr>
          <w:rFonts w:ascii="Arial" w:hAnsi="Arial" w:cs="Arial"/>
        </w:rPr>
        <w:t>Becomes an employee of the Federation</w:t>
      </w:r>
    </w:p>
    <w:p w:rsidR="00ED0BF5" w:rsidRPr="00ED0BF5" w:rsidRDefault="00ED0BF5" w:rsidP="00ED0BF5">
      <w:pPr>
        <w:pStyle w:val="ListParagraph"/>
        <w:ind w:left="432"/>
        <w:rPr>
          <w:rFonts w:ascii="Arial" w:hAnsi="Arial" w:cs="Arial"/>
        </w:rPr>
      </w:pPr>
    </w:p>
    <w:p w:rsidR="00E03CAF" w:rsidRPr="00ED0BF5" w:rsidRDefault="00296068" w:rsidP="00ED0BF5">
      <w:pPr>
        <w:pStyle w:val="ListParagraph"/>
        <w:ind w:left="432"/>
        <w:rPr>
          <w:rFonts w:ascii="Arial" w:hAnsi="Arial" w:cs="Arial"/>
        </w:rPr>
      </w:pPr>
      <w:r w:rsidRPr="00ED0BF5">
        <w:rPr>
          <w:rFonts w:ascii="Arial" w:hAnsi="Arial" w:cs="Arial"/>
        </w:rPr>
        <w:t xml:space="preserve">A decision by </w:t>
      </w:r>
      <w:r w:rsidR="00E03CAF" w:rsidRPr="00ED0BF5">
        <w:rPr>
          <w:rFonts w:ascii="Arial" w:hAnsi="Arial" w:cs="Arial"/>
        </w:rPr>
        <w:t>the FIT Board and</w:t>
      </w:r>
      <w:r w:rsidRPr="00ED0BF5">
        <w:rPr>
          <w:rFonts w:ascii="Arial" w:hAnsi="Arial" w:cs="Arial"/>
        </w:rPr>
        <w:t>/</w:t>
      </w:r>
      <w:r w:rsidR="00E03CAF" w:rsidRPr="00ED0BF5">
        <w:rPr>
          <w:rFonts w:ascii="Arial" w:hAnsi="Arial" w:cs="Arial"/>
        </w:rPr>
        <w:t>or Coaching Commission</w:t>
      </w:r>
      <w:r w:rsidR="00A91691" w:rsidRPr="00ED0BF5">
        <w:rPr>
          <w:rFonts w:ascii="Arial" w:hAnsi="Arial" w:cs="Arial"/>
        </w:rPr>
        <w:t xml:space="preserve"> Chair</w:t>
      </w:r>
      <w:r w:rsidR="00E03CAF" w:rsidRPr="00ED0BF5">
        <w:rPr>
          <w:rFonts w:ascii="Arial" w:hAnsi="Arial" w:cs="Arial"/>
        </w:rPr>
        <w:t xml:space="preserve"> </w:t>
      </w:r>
      <w:r w:rsidRPr="00ED0BF5">
        <w:rPr>
          <w:rFonts w:ascii="Arial" w:hAnsi="Arial" w:cs="Arial"/>
        </w:rPr>
        <w:t>regarding termination as a</w:t>
      </w:r>
      <w:r w:rsidR="00E03CAF" w:rsidRPr="00ED0BF5">
        <w:rPr>
          <w:rFonts w:ascii="Arial" w:hAnsi="Arial" w:cs="Arial"/>
        </w:rPr>
        <w:t xml:space="preserve"> result </w:t>
      </w:r>
      <w:r w:rsidRPr="00ED0BF5">
        <w:rPr>
          <w:rFonts w:ascii="Arial" w:hAnsi="Arial" w:cs="Arial"/>
        </w:rPr>
        <w:t>of:</w:t>
      </w:r>
    </w:p>
    <w:p w:rsidR="00BC6BF5" w:rsidRPr="00ED0BF5" w:rsidRDefault="0096705F" w:rsidP="00DE2711">
      <w:pPr>
        <w:pStyle w:val="ListParagraph"/>
        <w:numPr>
          <w:ilvl w:val="2"/>
          <w:numId w:val="16"/>
        </w:numPr>
        <w:ind w:left="1418" w:hanging="851"/>
        <w:rPr>
          <w:rFonts w:ascii="Arial" w:hAnsi="Arial" w:cs="Arial"/>
        </w:rPr>
      </w:pPr>
      <w:r w:rsidRPr="00ED0BF5">
        <w:rPr>
          <w:rFonts w:ascii="Arial" w:hAnsi="Arial" w:cs="Arial"/>
        </w:rPr>
        <w:lastRenderedPageBreak/>
        <w:t>Has acted in a manner unbecoming or prejudicial to the objects and interest of</w:t>
      </w:r>
      <w:r w:rsidR="00BC6BF5" w:rsidRPr="00ED0BF5">
        <w:rPr>
          <w:rFonts w:ascii="Arial" w:hAnsi="Arial" w:cs="Arial"/>
        </w:rPr>
        <w:t xml:space="preserve"> </w:t>
      </w:r>
      <w:r w:rsidRPr="00ED0BF5">
        <w:rPr>
          <w:rFonts w:ascii="Arial" w:hAnsi="Arial" w:cs="Arial"/>
        </w:rPr>
        <w:t>the Federation and /or Touch</w:t>
      </w:r>
      <w:r w:rsidR="00A91691" w:rsidRPr="00ED0BF5">
        <w:rPr>
          <w:rFonts w:ascii="Arial" w:hAnsi="Arial" w:cs="Arial"/>
        </w:rPr>
        <w:t>;</w:t>
      </w:r>
    </w:p>
    <w:p w:rsidR="0096705F" w:rsidRPr="00ED0BF5" w:rsidRDefault="00BC6BF5" w:rsidP="00DE2711">
      <w:pPr>
        <w:pStyle w:val="ListParagraph"/>
        <w:numPr>
          <w:ilvl w:val="2"/>
          <w:numId w:val="16"/>
        </w:numPr>
        <w:ind w:left="1418" w:hanging="851"/>
        <w:rPr>
          <w:rFonts w:ascii="Arial" w:hAnsi="Arial" w:cs="Arial"/>
        </w:rPr>
      </w:pPr>
      <w:r w:rsidRPr="00ED0BF5">
        <w:rPr>
          <w:rFonts w:ascii="Arial" w:hAnsi="Arial" w:cs="Arial"/>
        </w:rPr>
        <w:t>Has brought the Federation into disrepute</w:t>
      </w:r>
      <w:r w:rsidR="00A91691" w:rsidRPr="00ED0BF5">
        <w:rPr>
          <w:rFonts w:ascii="Arial" w:hAnsi="Arial" w:cs="Arial"/>
        </w:rPr>
        <w:t>; and/or</w:t>
      </w:r>
    </w:p>
    <w:p w:rsidR="0096705F" w:rsidRPr="00ED0BF5" w:rsidRDefault="00BC6BF5" w:rsidP="00DE2711">
      <w:pPr>
        <w:pStyle w:val="ListParagraph"/>
        <w:numPr>
          <w:ilvl w:val="2"/>
          <w:numId w:val="16"/>
        </w:numPr>
        <w:ind w:left="1418" w:hanging="851"/>
        <w:rPr>
          <w:rFonts w:ascii="Arial" w:hAnsi="Arial" w:cs="Arial"/>
        </w:rPr>
      </w:pPr>
      <w:r w:rsidRPr="00ED0BF5">
        <w:rPr>
          <w:rFonts w:ascii="Arial" w:hAnsi="Arial" w:cs="Arial"/>
        </w:rPr>
        <w:t>Has not carried out the duties</w:t>
      </w:r>
      <w:r w:rsidR="00A91691" w:rsidRPr="00ED0BF5">
        <w:rPr>
          <w:rFonts w:ascii="Arial" w:hAnsi="Arial" w:cs="Arial"/>
        </w:rPr>
        <w:t xml:space="preserve"> and responsibilities as detailed in the </w:t>
      </w:r>
      <w:r w:rsidR="007A2CEC" w:rsidRPr="00ED0BF5">
        <w:rPr>
          <w:rFonts w:ascii="Arial" w:hAnsi="Arial" w:cs="Arial"/>
        </w:rPr>
        <w:t>relevant Role</w:t>
      </w:r>
      <w:r w:rsidR="00A91691" w:rsidRPr="00ED0BF5">
        <w:rPr>
          <w:rFonts w:ascii="Arial" w:hAnsi="Arial" w:cs="Arial"/>
        </w:rPr>
        <w:t xml:space="preserve"> Description </w:t>
      </w:r>
      <w:r w:rsidRPr="00ED0BF5">
        <w:rPr>
          <w:rFonts w:ascii="Arial" w:hAnsi="Arial" w:cs="Arial"/>
        </w:rPr>
        <w:t xml:space="preserve">of </w:t>
      </w:r>
      <w:r w:rsidR="007A2CEC" w:rsidRPr="00ED0BF5">
        <w:rPr>
          <w:rFonts w:ascii="Arial" w:hAnsi="Arial" w:cs="Arial"/>
        </w:rPr>
        <w:t xml:space="preserve">Chair </w:t>
      </w:r>
      <w:r w:rsidR="002F1D68" w:rsidRPr="00ED0BF5">
        <w:rPr>
          <w:rFonts w:ascii="Arial" w:hAnsi="Arial" w:cs="Arial"/>
        </w:rPr>
        <w:t xml:space="preserve">or </w:t>
      </w:r>
      <w:r w:rsidRPr="00ED0BF5">
        <w:rPr>
          <w:rFonts w:ascii="Arial" w:hAnsi="Arial" w:cs="Arial"/>
        </w:rPr>
        <w:t>Coaching Commission Member</w:t>
      </w:r>
      <w:r w:rsidR="00A91691" w:rsidRPr="00ED0BF5">
        <w:rPr>
          <w:rFonts w:ascii="Arial" w:hAnsi="Arial" w:cs="Arial"/>
        </w:rPr>
        <w:t xml:space="preserve">, or as </w:t>
      </w:r>
      <w:r w:rsidR="00726095" w:rsidRPr="00ED0BF5">
        <w:rPr>
          <w:rFonts w:ascii="Arial" w:hAnsi="Arial" w:cs="Arial"/>
        </w:rPr>
        <w:t>directed.</w:t>
      </w:r>
    </w:p>
    <w:p w:rsidR="00ED0BF5" w:rsidRPr="00ED0BF5" w:rsidRDefault="00ED0BF5" w:rsidP="00ED0BF5">
      <w:pPr>
        <w:pStyle w:val="ListParagraph"/>
        <w:ind w:left="432"/>
        <w:rPr>
          <w:rFonts w:ascii="Arial" w:hAnsi="Arial" w:cs="Arial"/>
        </w:rPr>
      </w:pPr>
    </w:p>
    <w:p w:rsidR="0021110A" w:rsidRPr="00ED0BF5" w:rsidRDefault="00296068" w:rsidP="00ED0BF5">
      <w:pPr>
        <w:pStyle w:val="ListParagraph"/>
        <w:ind w:left="432"/>
        <w:rPr>
          <w:rFonts w:ascii="Arial" w:hAnsi="Arial" w:cs="Arial"/>
        </w:rPr>
      </w:pPr>
      <w:r w:rsidRPr="00ED0BF5">
        <w:rPr>
          <w:rFonts w:ascii="Arial" w:hAnsi="Arial" w:cs="Arial"/>
        </w:rPr>
        <w:t xml:space="preserve">The process </w:t>
      </w:r>
      <w:r w:rsidR="00A91691" w:rsidRPr="00ED0BF5">
        <w:rPr>
          <w:rFonts w:ascii="Arial" w:hAnsi="Arial" w:cs="Arial"/>
        </w:rPr>
        <w:t>for the Chair or member to submit a formal resignation is as follows:</w:t>
      </w:r>
      <w:r w:rsidR="0021110A" w:rsidRPr="00ED0BF5">
        <w:rPr>
          <w:rFonts w:ascii="Arial" w:hAnsi="Arial" w:cs="Arial"/>
        </w:rPr>
        <w:t xml:space="preserve"> </w:t>
      </w:r>
    </w:p>
    <w:p w:rsidR="00A91691" w:rsidRPr="00ED0BF5" w:rsidRDefault="00186456" w:rsidP="00DE2711">
      <w:pPr>
        <w:pStyle w:val="ListParagraph"/>
        <w:numPr>
          <w:ilvl w:val="2"/>
          <w:numId w:val="16"/>
        </w:numPr>
        <w:ind w:left="1418" w:hanging="851"/>
        <w:rPr>
          <w:rFonts w:ascii="Arial" w:hAnsi="Arial" w:cs="Arial"/>
        </w:rPr>
      </w:pPr>
      <w:r w:rsidRPr="00ED0BF5">
        <w:rPr>
          <w:rFonts w:ascii="Arial" w:hAnsi="Arial" w:cs="Arial"/>
        </w:rPr>
        <w:t xml:space="preserve">All resignations must be in writing. </w:t>
      </w:r>
    </w:p>
    <w:p w:rsidR="00A91691" w:rsidRPr="00ED0BF5" w:rsidRDefault="00186456" w:rsidP="00DE2711">
      <w:pPr>
        <w:pStyle w:val="ListParagraph"/>
        <w:numPr>
          <w:ilvl w:val="2"/>
          <w:numId w:val="16"/>
        </w:numPr>
        <w:ind w:left="1418" w:hanging="851"/>
        <w:rPr>
          <w:rFonts w:ascii="Arial" w:hAnsi="Arial" w:cs="Arial"/>
        </w:rPr>
      </w:pPr>
      <w:r w:rsidRPr="00ED0BF5">
        <w:rPr>
          <w:rFonts w:ascii="Arial" w:hAnsi="Arial" w:cs="Arial"/>
        </w:rPr>
        <w:t>Resignatio</w:t>
      </w:r>
      <w:r w:rsidR="00A91691" w:rsidRPr="00ED0BF5">
        <w:rPr>
          <w:rFonts w:ascii="Arial" w:hAnsi="Arial" w:cs="Arial"/>
        </w:rPr>
        <w:t>n by the Chair must be to the FIT Board</w:t>
      </w:r>
      <w:r w:rsidRPr="00ED0BF5">
        <w:rPr>
          <w:rFonts w:ascii="Arial" w:hAnsi="Arial" w:cs="Arial"/>
        </w:rPr>
        <w:t xml:space="preserve">. </w:t>
      </w:r>
    </w:p>
    <w:p w:rsidR="0021110A" w:rsidRPr="00ED0BF5" w:rsidRDefault="00186456" w:rsidP="00DE2711">
      <w:pPr>
        <w:pStyle w:val="ListParagraph"/>
        <w:numPr>
          <w:ilvl w:val="2"/>
          <w:numId w:val="16"/>
        </w:numPr>
        <w:ind w:left="1418" w:hanging="851"/>
        <w:rPr>
          <w:rFonts w:ascii="Arial" w:hAnsi="Arial" w:cs="Arial"/>
        </w:rPr>
      </w:pPr>
      <w:r w:rsidRPr="00ED0BF5">
        <w:rPr>
          <w:rFonts w:ascii="Arial" w:hAnsi="Arial" w:cs="Arial"/>
        </w:rPr>
        <w:t>Re</w:t>
      </w:r>
      <w:r w:rsidR="002F1D68" w:rsidRPr="00ED0BF5">
        <w:rPr>
          <w:rFonts w:ascii="Arial" w:hAnsi="Arial" w:cs="Arial"/>
        </w:rPr>
        <w:t>signation</w:t>
      </w:r>
      <w:r w:rsidRPr="00ED0BF5">
        <w:rPr>
          <w:rFonts w:ascii="Arial" w:hAnsi="Arial" w:cs="Arial"/>
        </w:rPr>
        <w:t xml:space="preserve"> by members must be to the Chair.</w:t>
      </w:r>
    </w:p>
    <w:p w:rsidR="001558FC" w:rsidRPr="00ED0BF5" w:rsidRDefault="00A91691" w:rsidP="00DE2711">
      <w:pPr>
        <w:pStyle w:val="ListParagraph"/>
        <w:numPr>
          <w:ilvl w:val="2"/>
          <w:numId w:val="16"/>
        </w:numPr>
        <w:ind w:left="1418" w:hanging="851"/>
        <w:rPr>
          <w:rFonts w:ascii="Arial" w:hAnsi="Arial" w:cs="Arial"/>
        </w:rPr>
      </w:pPr>
      <w:r w:rsidRPr="00ED0BF5">
        <w:rPr>
          <w:rFonts w:ascii="Arial" w:hAnsi="Arial" w:cs="Arial"/>
        </w:rPr>
        <w:t>The process for f</w:t>
      </w:r>
      <w:r w:rsidR="00186456" w:rsidRPr="00ED0BF5">
        <w:rPr>
          <w:rFonts w:ascii="Arial" w:hAnsi="Arial" w:cs="Arial"/>
        </w:rPr>
        <w:t xml:space="preserve">illing </w:t>
      </w:r>
      <w:r w:rsidRPr="00ED0BF5">
        <w:rPr>
          <w:rFonts w:ascii="Arial" w:hAnsi="Arial" w:cs="Arial"/>
        </w:rPr>
        <w:t xml:space="preserve">a vacancy </w:t>
      </w:r>
      <w:r w:rsidR="00186456" w:rsidRPr="00ED0BF5">
        <w:rPr>
          <w:rFonts w:ascii="Arial" w:hAnsi="Arial" w:cs="Arial"/>
        </w:rPr>
        <w:t xml:space="preserve">must be in accordance with </w:t>
      </w:r>
      <w:r w:rsidR="009613CA" w:rsidRPr="00ED0BF5">
        <w:rPr>
          <w:rFonts w:ascii="Arial" w:hAnsi="Arial" w:cs="Arial"/>
        </w:rPr>
        <w:t>4.1 Appointment</w:t>
      </w:r>
      <w:r w:rsidR="00186456" w:rsidRPr="00ED0BF5">
        <w:rPr>
          <w:rFonts w:ascii="Arial" w:hAnsi="Arial" w:cs="Arial"/>
        </w:rPr>
        <w:t xml:space="preserve"> Protocol</w:t>
      </w:r>
      <w:r w:rsidR="009613CA" w:rsidRPr="00ED0BF5">
        <w:rPr>
          <w:rFonts w:ascii="Arial" w:hAnsi="Arial" w:cs="Arial"/>
        </w:rPr>
        <w:t>.</w:t>
      </w:r>
      <w:r w:rsidR="00186456" w:rsidRPr="00ED0BF5">
        <w:rPr>
          <w:rFonts w:ascii="Arial" w:hAnsi="Arial" w:cs="Arial"/>
        </w:rPr>
        <w:t xml:space="preserve"> </w:t>
      </w:r>
    </w:p>
    <w:p w:rsidR="00773436" w:rsidRPr="00ED0BF5" w:rsidRDefault="00773436" w:rsidP="00DE2711">
      <w:pPr>
        <w:pStyle w:val="Heading1"/>
        <w:numPr>
          <w:ilvl w:val="0"/>
          <w:numId w:val="6"/>
        </w:numPr>
        <w:ind w:left="851" w:hanging="567"/>
        <w:rPr>
          <w:rFonts w:ascii="Arial" w:hAnsi="Arial" w:cs="Arial"/>
          <w:color w:val="auto"/>
          <w:sz w:val="22"/>
          <w:szCs w:val="22"/>
        </w:rPr>
      </w:pPr>
      <w:r w:rsidRPr="00ED0BF5">
        <w:rPr>
          <w:rFonts w:ascii="Arial" w:hAnsi="Arial" w:cs="Arial"/>
          <w:color w:val="auto"/>
        </w:rPr>
        <w:t xml:space="preserve">Coaching Development </w:t>
      </w:r>
    </w:p>
    <w:p w:rsidR="00773436" w:rsidRPr="00ED0BF5" w:rsidRDefault="00140C6A" w:rsidP="00140C6A">
      <w:pPr>
        <w:pStyle w:val="Heading2"/>
        <w:numPr>
          <w:ilvl w:val="0"/>
          <w:numId w:val="0"/>
        </w:numPr>
        <w:ind w:left="851" w:hanging="567"/>
        <w:rPr>
          <w:rFonts w:ascii="Arial" w:hAnsi="Arial" w:cs="Arial"/>
          <w:color w:val="auto"/>
        </w:rPr>
      </w:pPr>
      <w:r w:rsidRPr="00ED0BF5">
        <w:rPr>
          <w:rFonts w:ascii="Arial" w:hAnsi="Arial" w:cs="Arial"/>
          <w:color w:val="auto"/>
        </w:rPr>
        <w:t xml:space="preserve">5.1 </w:t>
      </w:r>
      <w:r w:rsidR="00773436" w:rsidRPr="00ED0BF5">
        <w:rPr>
          <w:rFonts w:ascii="Arial" w:hAnsi="Arial" w:cs="Arial"/>
          <w:color w:val="auto"/>
        </w:rPr>
        <w:t xml:space="preserve">NTA Requests for Coaching Development </w:t>
      </w:r>
    </w:p>
    <w:p w:rsidR="00773436" w:rsidRPr="00ED0BF5" w:rsidRDefault="00773436" w:rsidP="00140C6A">
      <w:pPr>
        <w:ind w:left="284"/>
        <w:rPr>
          <w:rFonts w:ascii="Arial" w:hAnsi="Arial" w:cs="Arial"/>
        </w:rPr>
      </w:pPr>
      <w:r w:rsidRPr="00ED0BF5">
        <w:rPr>
          <w:rFonts w:ascii="Arial" w:hAnsi="Arial" w:cs="Arial"/>
        </w:rPr>
        <w:t>NTA Members should apply to the FIT Coaching Commission for all levels and aspects of coaching development.</w:t>
      </w:r>
    </w:p>
    <w:p w:rsidR="00726095" w:rsidRPr="00ED0BF5" w:rsidRDefault="00140C6A" w:rsidP="00140C6A">
      <w:pPr>
        <w:pStyle w:val="Heading2"/>
        <w:numPr>
          <w:ilvl w:val="0"/>
          <w:numId w:val="0"/>
        </w:numPr>
        <w:ind w:left="851" w:hanging="491"/>
        <w:rPr>
          <w:rFonts w:ascii="Arial" w:hAnsi="Arial" w:cs="Arial"/>
          <w:color w:val="auto"/>
        </w:rPr>
      </w:pPr>
      <w:r w:rsidRPr="00ED0BF5">
        <w:rPr>
          <w:rFonts w:ascii="Arial" w:hAnsi="Arial" w:cs="Arial"/>
          <w:color w:val="auto"/>
        </w:rPr>
        <w:t xml:space="preserve">5.2 </w:t>
      </w:r>
      <w:r w:rsidR="00773436" w:rsidRPr="00ED0BF5">
        <w:rPr>
          <w:rFonts w:ascii="Arial" w:hAnsi="Arial" w:cs="Arial"/>
          <w:color w:val="auto"/>
        </w:rPr>
        <w:t xml:space="preserve">Criteria for Coaching Presenters </w:t>
      </w:r>
    </w:p>
    <w:p w:rsidR="00773436" w:rsidRPr="00ED0BF5" w:rsidRDefault="00773436" w:rsidP="00140C6A">
      <w:pPr>
        <w:ind w:left="284"/>
        <w:rPr>
          <w:rFonts w:ascii="Arial" w:hAnsi="Arial" w:cs="Arial"/>
        </w:rPr>
      </w:pPr>
      <w:r w:rsidRPr="00ED0BF5">
        <w:rPr>
          <w:rFonts w:ascii="Arial" w:hAnsi="Arial" w:cs="Arial"/>
        </w:rPr>
        <w:t>To ensure that coaching development is delivered at a high standard the following criteria is set for coaching presenters required to deliver Coaching Programs, Education, Seminars and Field Sessions.:</w:t>
      </w:r>
    </w:p>
    <w:p w:rsidR="00773436" w:rsidRPr="00ED0BF5" w:rsidRDefault="00773436" w:rsidP="00DE2711">
      <w:pPr>
        <w:pStyle w:val="ListParagraph"/>
        <w:numPr>
          <w:ilvl w:val="0"/>
          <w:numId w:val="10"/>
        </w:numPr>
        <w:ind w:left="851" w:hanging="567"/>
        <w:rPr>
          <w:rFonts w:ascii="Arial" w:hAnsi="Arial" w:cs="Arial"/>
        </w:rPr>
      </w:pPr>
      <w:r w:rsidRPr="00ED0BF5">
        <w:rPr>
          <w:rFonts w:ascii="Arial" w:hAnsi="Arial" w:cs="Arial"/>
        </w:rPr>
        <w:t>Must possess a minimum accreditation and qualification as determined by the FIT Coaching Certificate</w:t>
      </w:r>
    </w:p>
    <w:p w:rsidR="00773436" w:rsidRPr="00ED0BF5" w:rsidRDefault="00773436" w:rsidP="00DE2711">
      <w:pPr>
        <w:pStyle w:val="ListParagraph"/>
        <w:numPr>
          <w:ilvl w:val="0"/>
          <w:numId w:val="10"/>
        </w:numPr>
        <w:ind w:left="851" w:hanging="567"/>
        <w:rPr>
          <w:rFonts w:ascii="Arial" w:hAnsi="Arial" w:cs="Arial"/>
        </w:rPr>
      </w:pPr>
      <w:r w:rsidRPr="00ED0BF5">
        <w:rPr>
          <w:rFonts w:ascii="Arial" w:hAnsi="Arial" w:cs="Arial"/>
        </w:rPr>
        <w:t>Must have the endorsement of the FIT Coaching Commission to undertake coaching education programs, seminars and field sessions for NTA Members.</w:t>
      </w:r>
    </w:p>
    <w:p w:rsidR="00773436" w:rsidRPr="00ED0BF5" w:rsidRDefault="00773436" w:rsidP="00DE2711">
      <w:pPr>
        <w:pStyle w:val="ListParagraph"/>
        <w:numPr>
          <w:ilvl w:val="0"/>
          <w:numId w:val="10"/>
        </w:numPr>
        <w:ind w:left="851" w:hanging="567"/>
        <w:rPr>
          <w:rFonts w:ascii="Arial" w:hAnsi="Arial" w:cs="Arial"/>
        </w:rPr>
      </w:pPr>
      <w:r w:rsidRPr="00ED0BF5">
        <w:rPr>
          <w:rFonts w:ascii="Arial" w:hAnsi="Arial" w:cs="Arial"/>
        </w:rPr>
        <w:t xml:space="preserve">Must complete and submit a </w:t>
      </w:r>
      <w:r w:rsidR="00BE540A" w:rsidRPr="00ED0BF5">
        <w:rPr>
          <w:rFonts w:ascii="Arial" w:hAnsi="Arial" w:cs="Arial"/>
        </w:rPr>
        <w:t>Sport Development</w:t>
      </w:r>
      <w:r w:rsidRPr="00ED0BF5">
        <w:rPr>
          <w:rFonts w:ascii="Arial" w:hAnsi="Arial" w:cs="Arial"/>
        </w:rPr>
        <w:t xml:space="preserve"> </w:t>
      </w:r>
      <w:r w:rsidR="00BE540A" w:rsidRPr="00ED0BF5">
        <w:rPr>
          <w:rFonts w:ascii="Arial" w:hAnsi="Arial" w:cs="Arial"/>
        </w:rPr>
        <w:t>Proposal/Request</w:t>
      </w:r>
      <w:r w:rsidRPr="00ED0BF5">
        <w:rPr>
          <w:rFonts w:ascii="Arial" w:hAnsi="Arial" w:cs="Arial"/>
        </w:rPr>
        <w:t xml:space="preserve"> form for Coaching Presenters to the FIT Coaching Commission for endorsement prior to undertaking coaching education programs, seminars and field sessions for NTA Members.</w:t>
      </w:r>
    </w:p>
    <w:p w:rsidR="00773436" w:rsidRPr="00ED0BF5" w:rsidRDefault="00773436" w:rsidP="00DE2711">
      <w:pPr>
        <w:pStyle w:val="ListParagraph"/>
        <w:numPr>
          <w:ilvl w:val="0"/>
          <w:numId w:val="10"/>
        </w:numPr>
        <w:ind w:left="851" w:hanging="567"/>
        <w:rPr>
          <w:rFonts w:ascii="Arial" w:hAnsi="Arial" w:cs="Arial"/>
        </w:rPr>
      </w:pPr>
      <w:r w:rsidRPr="00ED0BF5">
        <w:rPr>
          <w:rFonts w:ascii="Arial" w:hAnsi="Arial" w:cs="Arial"/>
        </w:rPr>
        <w:t>Must submit a report detailing the outcomes of the delivered program, in accordance with the Coaching Commission Development Request form.</w:t>
      </w:r>
    </w:p>
    <w:p w:rsidR="00773436" w:rsidRPr="00ED0BF5" w:rsidRDefault="00773436" w:rsidP="00DE2711">
      <w:pPr>
        <w:pStyle w:val="Heading1"/>
        <w:numPr>
          <w:ilvl w:val="0"/>
          <w:numId w:val="5"/>
        </w:numPr>
        <w:ind w:left="851" w:hanging="567"/>
        <w:rPr>
          <w:rFonts w:ascii="Arial" w:hAnsi="Arial" w:cs="Arial"/>
          <w:color w:val="auto"/>
        </w:rPr>
      </w:pPr>
      <w:r w:rsidRPr="00ED0BF5">
        <w:rPr>
          <w:rFonts w:ascii="Arial" w:hAnsi="Arial" w:cs="Arial"/>
          <w:color w:val="auto"/>
        </w:rPr>
        <w:t xml:space="preserve">Coaching Programs </w:t>
      </w:r>
    </w:p>
    <w:p w:rsidR="00773436" w:rsidRPr="00ED0BF5" w:rsidRDefault="00140C6A" w:rsidP="00140C6A">
      <w:pPr>
        <w:pStyle w:val="Heading2"/>
        <w:numPr>
          <w:ilvl w:val="0"/>
          <w:numId w:val="0"/>
        </w:numPr>
        <w:ind w:left="851" w:hanging="491"/>
        <w:rPr>
          <w:rFonts w:ascii="Arial" w:hAnsi="Arial" w:cs="Arial"/>
          <w:color w:val="auto"/>
        </w:rPr>
      </w:pPr>
      <w:r w:rsidRPr="00ED0BF5">
        <w:rPr>
          <w:rFonts w:ascii="Arial" w:hAnsi="Arial" w:cs="Arial"/>
          <w:color w:val="auto"/>
        </w:rPr>
        <w:t xml:space="preserve">6.1 </w:t>
      </w:r>
      <w:r w:rsidR="00773436" w:rsidRPr="00ED0BF5">
        <w:rPr>
          <w:rFonts w:ascii="Arial" w:hAnsi="Arial" w:cs="Arial"/>
          <w:color w:val="auto"/>
        </w:rPr>
        <w:t xml:space="preserve">Coaching Programs </w:t>
      </w:r>
    </w:p>
    <w:p w:rsidR="00773436" w:rsidRPr="00ED0BF5" w:rsidRDefault="00773436" w:rsidP="00140C6A">
      <w:pPr>
        <w:ind w:left="284"/>
        <w:rPr>
          <w:rFonts w:ascii="Arial" w:hAnsi="Arial" w:cs="Arial"/>
        </w:rPr>
      </w:pPr>
      <w:r w:rsidRPr="00ED0BF5">
        <w:rPr>
          <w:rFonts w:ascii="Arial" w:hAnsi="Arial" w:cs="Arial"/>
        </w:rPr>
        <w:t>The policy applies to the following FIT Coaching Programs:</w:t>
      </w:r>
    </w:p>
    <w:p w:rsidR="00773436" w:rsidRPr="00ED0BF5" w:rsidRDefault="00773436" w:rsidP="00DE2711">
      <w:pPr>
        <w:pStyle w:val="ListParagraph"/>
        <w:numPr>
          <w:ilvl w:val="0"/>
          <w:numId w:val="11"/>
        </w:numPr>
        <w:ind w:left="851" w:hanging="567"/>
        <w:rPr>
          <w:rFonts w:ascii="Arial" w:hAnsi="Arial" w:cs="Arial"/>
        </w:rPr>
      </w:pPr>
      <w:r w:rsidRPr="00ED0BF5">
        <w:rPr>
          <w:rFonts w:ascii="Arial" w:hAnsi="Arial" w:cs="Arial"/>
        </w:rPr>
        <w:t xml:space="preserve">FIT </w:t>
      </w:r>
      <w:r w:rsidR="00BC5DD5" w:rsidRPr="00ED0BF5">
        <w:rPr>
          <w:rFonts w:ascii="Arial" w:hAnsi="Arial" w:cs="Arial"/>
        </w:rPr>
        <w:t>Introductory</w:t>
      </w:r>
      <w:r w:rsidRPr="00ED0BF5">
        <w:rPr>
          <w:rFonts w:ascii="Arial" w:hAnsi="Arial" w:cs="Arial"/>
        </w:rPr>
        <w:t xml:space="preserve"> Coaching Course</w:t>
      </w:r>
    </w:p>
    <w:p w:rsidR="00773436" w:rsidRPr="00ED0BF5" w:rsidRDefault="00773436" w:rsidP="00DE2711">
      <w:pPr>
        <w:pStyle w:val="ListParagraph"/>
        <w:numPr>
          <w:ilvl w:val="0"/>
          <w:numId w:val="11"/>
        </w:numPr>
        <w:ind w:left="851" w:hanging="567"/>
        <w:rPr>
          <w:rFonts w:ascii="Arial" w:hAnsi="Arial" w:cs="Arial"/>
        </w:rPr>
      </w:pPr>
      <w:r w:rsidRPr="00ED0BF5">
        <w:rPr>
          <w:rFonts w:ascii="Arial" w:hAnsi="Arial" w:cs="Arial"/>
        </w:rPr>
        <w:t xml:space="preserve">FIT </w:t>
      </w:r>
      <w:r w:rsidR="00BC5DD5" w:rsidRPr="00ED0BF5">
        <w:rPr>
          <w:rFonts w:ascii="Arial" w:hAnsi="Arial" w:cs="Arial"/>
        </w:rPr>
        <w:t>Intermediate</w:t>
      </w:r>
      <w:r w:rsidRPr="00ED0BF5">
        <w:rPr>
          <w:rFonts w:ascii="Arial" w:hAnsi="Arial" w:cs="Arial"/>
        </w:rPr>
        <w:t xml:space="preserve"> Coaching Course </w:t>
      </w:r>
    </w:p>
    <w:p w:rsidR="00BC5DD5" w:rsidRPr="00ED0BF5" w:rsidRDefault="00BC5DD5" w:rsidP="00DE2711">
      <w:pPr>
        <w:pStyle w:val="ListParagraph"/>
        <w:numPr>
          <w:ilvl w:val="0"/>
          <w:numId w:val="11"/>
        </w:numPr>
        <w:ind w:left="851" w:hanging="567"/>
        <w:rPr>
          <w:rFonts w:ascii="Arial" w:hAnsi="Arial" w:cs="Arial"/>
        </w:rPr>
      </w:pPr>
      <w:r w:rsidRPr="00ED0BF5">
        <w:rPr>
          <w:rFonts w:ascii="Arial" w:hAnsi="Arial" w:cs="Arial"/>
        </w:rPr>
        <w:t>FIT Advanced Coaching Course</w:t>
      </w:r>
    </w:p>
    <w:p w:rsidR="00BC5DD5" w:rsidRPr="00ED0BF5" w:rsidRDefault="00BC5DD5" w:rsidP="00DE2711">
      <w:pPr>
        <w:pStyle w:val="ListParagraph"/>
        <w:numPr>
          <w:ilvl w:val="0"/>
          <w:numId w:val="11"/>
        </w:numPr>
        <w:ind w:left="851" w:hanging="567"/>
        <w:rPr>
          <w:rFonts w:ascii="Arial" w:hAnsi="Arial" w:cs="Arial"/>
        </w:rPr>
      </w:pPr>
      <w:r w:rsidRPr="00ED0BF5">
        <w:rPr>
          <w:rFonts w:ascii="Arial" w:hAnsi="Arial" w:cs="Arial"/>
        </w:rPr>
        <w:t>FIT High Performance Coaching Course</w:t>
      </w:r>
    </w:p>
    <w:p w:rsidR="00773436" w:rsidRPr="00ED0BF5" w:rsidRDefault="00773436" w:rsidP="00140C6A">
      <w:pPr>
        <w:ind w:left="284"/>
        <w:rPr>
          <w:rFonts w:ascii="Arial" w:hAnsi="Arial" w:cs="Arial"/>
        </w:rPr>
      </w:pPr>
      <w:r w:rsidRPr="00ED0BF5">
        <w:rPr>
          <w:rFonts w:ascii="Arial" w:hAnsi="Arial" w:cs="Arial"/>
        </w:rPr>
        <w:t xml:space="preserve">Coaching </w:t>
      </w:r>
      <w:r w:rsidR="00BC5DD5" w:rsidRPr="00ED0BF5">
        <w:rPr>
          <w:rFonts w:ascii="Arial" w:hAnsi="Arial" w:cs="Arial"/>
        </w:rPr>
        <w:t>Qualifications</w:t>
      </w:r>
      <w:r w:rsidRPr="00ED0BF5">
        <w:rPr>
          <w:rFonts w:ascii="Arial" w:hAnsi="Arial" w:cs="Arial"/>
        </w:rPr>
        <w:t xml:space="preserve"> will be for </w:t>
      </w:r>
      <w:r w:rsidR="00BC5DD5" w:rsidRPr="00ED0BF5">
        <w:rPr>
          <w:rFonts w:ascii="Arial" w:hAnsi="Arial" w:cs="Arial"/>
        </w:rPr>
        <w:t>5</w:t>
      </w:r>
      <w:r w:rsidRPr="00ED0BF5">
        <w:rPr>
          <w:rFonts w:ascii="Arial" w:hAnsi="Arial" w:cs="Arial"/>
        </w:rPr>
        <w:t xml:space="preserve"> years </w:t>
      </w:r>
    </w:p>
    <w:p w:rsidR="00277280" w:rsidRPr="00ED0BF5" w:rsidRDefault="00773436" w:rsidP="00DE2711">
      <w:pPr>
        <w:pStyle w:val="Heading1"/>
        <w:numPr>
          <w:ilvl w:val="0"/>
          <w:numId w:val="5"/>
        </w:numPr>
        <w:ind w:left="851" w:hanging="491"/>
        <w:rPr>
          <w:rFonts w:ascii="Arial" w:hAnsi="Arial" w:cs="Arial"/>
          <w:color w:val="auto"/>
        </w:rPr>
      </w:pPr>
      <w:r w:rsidRPr="00ED0BF5">
        <w:rPr>
          <w:rFonts w:ascii="Arial" w:hAnsi="Arial" w:cs="Arial"/>
          <w:color w:val="auto"/>
        </w:rPr>
        <w:lastRenderedPageBreak/>
        <w:t xml:space="preserve">FIT Coaching Register </w:t>
      </w:r>
    </w:p>
    <w:p w:rsidR="00773436" w:rsidRPr="00ED0BF5" w:rsidRDefault="00277280" w:rsidP="00140C6A">
      <w:pPr>
        <w:pStyle w:val="Heading2"/>
        <w:numPr>
          <w:ilvl w:val="0"/>
          <w:numId w:val="0"/>
        </w:numPr>
        <w:ind w:left="284"/>
        <w:rPr>
          <w:rFonts w:ascii="Arial" w:hAnsi="Arial" w:cs="Arial"/>
          <w:color w:val="auto"/>
        </w:rPr>
      </w:pPr>
      <w:r w:rsidRPr="00ED0BF5">
        <w:rPr>
          <w:rFonts w:ascii="Arial" w:hAnsi="Arial" w:cs="Arial"/>
          <w:color w:val="auto"/>
        </w:rPr>
        <w:t xml:space="preserve">7.1 </w:t>
      </w:r>
      <w:r w:rsidR="00773436" w:rsidRPr="00ED0BF5">
        <w:rPr>
          <w:rFonts w:ascii="Arial" w:hAnsi="Arial" w:cs="Arial"/>
          <w:color w:val="auto"/>
        </w:rPr>
        <w:t xml:space="preserve">Register </w:t>
      </w:r>
    </w:p>
    <w:p w:rsidR="00B0456A" w:rsidRPr="00ED0BF5" w:rsidRDefault="00024151" w:rsidP="00140C6A">
      <w:pPr>
        <w:ind w:left="284"/>
        <w:rPr>
          <w:rFonts w:ascii="Arial" w:hAnsi="Arial" w:cs="Arial"/>
        </w:rPr>
      </w:pPr>
      <w:r w:rsidRPr="00ED0BF5">
        <w:rPr>
          <w:rFonts w:ascii="Arial" w:hAnsi="Arial" w:cs="Arial"/>
        </w:rPr>
        <w:t>The Coaching</w:t>
      </w:r>
      <w:r w:rsidR="00B0456A" w:rsidRPr="00ED0BF5">
        <w:rPr>
          <w:rFonts w:ascii="Arial" w:hAnsi="Arial" w:cs="Arial"/>
        </w:rPr>
        <w:t xml:space="preserve"> Commission will work with NTAs to ensure that a register is maintained </w:t>
      </w:r>
      <w:r w:rsidR="0088279F" w:rsidRPr="00ED0BF5">
        <w:rPr>
          <w:rFonts w:ascii="Arial" w:hAnsi="Arial" w:cs="Arial"/>
        </w:rPr>
        <w:t xml:space="preserve">which details </w:t>
      </w:r>
      <w:r w:rsidR="00B0456A" w:rsidRPr="00ED0BF5">
        <w:rPr>
          <w:rFonts w:ascii="Arial" w:hAnsi="Arial" w:cs="Arial"/>
        </w:rPr>
        <w:t xml:space="preserve">the following:  </w:t>
      </w:r>
    </w:p>
    <w:p w:rsidR="00BC5DD5" w:rsidRPr="00ED0BF5" w:rsidRDefault="00BC5DD5" w:rsidP="00DE2711">
      <w:pPr>
        <w:pStyle w:val="ListParagraph"/>
        <w:numPr>
          <w:ilvl w:val="1"/>
          <w:numId w:val="12"/>
        </w:numPr>
        <w:ind w:left="851" w:hanging="567"/>
        <w:rPr>
          <w:rFonts w:ascii="Arial" w:hAnsi="Arial" w:cs="Arial"/>
        </w:rPr>
      </w:pPr>
      <w:r w:rsidRPr="00ED0BF5">
        <w:rPr>
          <w:rFonts w:ascii="Arial" w:hAnsi="Arial" w:cs="Arial"/>
        </w:rPr>
        <w:t xml:space="preserve">FIT Intermediate Qualified Coaches </w:t>
      </w:r>
    </w:p>
    <w:p w:rsidR="00BC5DD5" w:rsidRPr="00ED0BF5" w:rsidRDefault="00BC5DD5" w:rsidP="00DE2711">
      <w:pPr>
        <w:pStyle w:val="ListParagraph"/>
        <w:numPr>
          <w:ilvl w:val="1"/>
          <w:numId w:val="12"/>
        </w:numPr>
        <w:ind w:left="851" w:hanging="567"/>
        <w:rPr>
          <w:rFonts w:ascii="Arial" w:hAnsi="Arial" w:cs="Arial"/>
        </w:rPr>
      </w:pPr>
      <w:r w:rsidRPr="00ED0BF5">
        <w:rPr>
          <w:rFonts w:ascii="Arial" w:hAnsi="Arial" w:cs="Arial"/>
        </w:rPr>
        <w:t>FIT Advanced Qualified Coaches</w:t>
      </w:r>
    </w:p>
    <w:p w:rsidR="00BC5DD5" w:rsidRPr="00ED0BF5" w:rsidRDefault="00BC5DD5" w:rsidP="00DE2711">
      <w:pPr>
        <w:pStyle w:val="ListParagraph"/>
        <w:numPr>
          <w:ilvl w:val="1"/>
          <w:numId w:val="12"/>
        </w:numPr>
        <w:ind w:left="851" w:hanging="567"/>
        <w:rPr>
          <w:rFonts w:ascii="Arial" w:hAnsi="Arial" w:cs="Arial"/>
        </w:rPr>
      </w:pPr>
      <w:r w:rsidRPr="00ED0BF5">
        <w:rPr>
          <w:rFonts w:ascii="Arial" w:hAnsi="Arial" w:cs="Arial"/>
        </w:rPr>
        <w:t>FIT High Performance Qualified Coaches</w:t>
      </w:r>
    </w:p>
    <w:p w:rsidR="00773436" w:rsidRPr="00ED0BF5" w:rsidRDefault="00773436" w:rsidP="00DE2711">
      <w:pPr>
        <w:pStyle w:val="ListParagraph"/>
        <w:numPr>
          <w:ilvl w:val="1"/>
          <w:numId w:val="12"/>
        </w:numPr>
        <w:ind w:left="851" w:hanging="567"/>
        <w:rPr>
          <w:rFonts w:ascii="Arial" w:hAnsi="Arial" w:cs="Arial"/>
        </w:rPr>
      </w:pPr>
      <w:r w:rsidRPr="00ED0BF5">
        <w:rPr>
          <w:rFonts w:ascii="Arial" w:hAnsi="Arial" w:cs="Arial"/>
        </w:rPr>
        <w:t>FIT Coaching Presenters</w:t>
      </w:r>
    </w:p>
    <w:p w:rsidR="00773436" w:rsidRPr="00ED0BF5" w:rsidRDefault="00773436" w:rsidP="00DE2711">
      <w:pPr>
        <w:pStyle w:val="Heading1"/>
        <w:numPr>
          <w:ilvl w:val="0"/>
          <w:numId w:val="5"/>
        </w:numPr>
        <w:ind w:left="851" w:hanging="567"/>
        <w:rPr>
          <w:rFonts w:ascii="Arial" w:hAnsi="Arial" w:cs="Arial"/>
          <w:color w:val="auto"/>
        </w:rPr>
      </w:pPr>
      <w:r w:rsidRPr="00ED0BF5">
        <w:rPr>
          <w:rFonts w:ascii="Arial" w:hAnsi="Arial" w:cs="Arial"/>
          <w:color w:val="auto"/>
        </w:rPr>
        <w:t xml:space="preserve">Submissions </w:t>
      </w:r>
    </w:p>
    <w:p w:rsidR="00773436" w:rsidRPr="00ED0BF5" w:rsidRDefault="00277280" w:rsidP="00140C6A">
      <w:pPr>
        <w:pStyle w:val="Heading2"/>
        <w:numPr>
          <w:ilvl w:val="0"/>
          <w:numId w:val="0"/>
        </w:numPr>
        <w:ind w:left="851" w:hanging="567"/>
        <w:rPr>
          <w:rFonts w:ascii="Arial" w:hAnsi="Arial" w:cs="Arial"/>
          <w:color w:val="auto"/>
        </w:rPr>
      </w:pPr>
      <w:r w:rsidRPr="00ED0BF5">
        <w:rPr>
          <w:rFonts w:ascii="Arial" w:hAnsi="Arial" w:cs="Arial"/>
          <w:color w:val="auto"/>
        </w:rPr>
        <w:t xml:space="preserve">8.1 </w:t>
      </w:r>
      <w:r w:rsidR="00AF14BC" w:rsidRPr="00ED0BF5">
        <w:rPr>
          <w:rFonts w:ascii="Arial" w:hAnsi="Arial" w:cs="Arial"/>
          <w:color w:val="auto"/>
        </w:rPr>
        <w:t xml:space="preserve">Coaching Requests </w:t>
      </w:r>
    </w:p>
    <w:p w:rsidR="00773436" w:rsidRPr="00ED0BF5" w:rsidRDefault="00773436" w:rsidP="00140C6A">
      <w:pPr>
        <w:ind w:left="284"/>
        <w:rPr>
          <w:rFonts w:ascii="Arial" w:hAnsi="Arial" w:cs="Arial"/>
        </w:rPr>
      </w:pPr>
      <w:r w:rsidRPr="00ED0BF5">
        <w:rPr>
          <w:rFonts w:ascii="Arial" w:hAnsi="Arial" w:cs="Arial"/>
        </w:rPr>
        <w:t xml:space="preserve">All coaching requests, proposals, </w:t>
      </w:r>
      <w:proofErr w:type="spellStart"/>
      <w:r w:rsidRPr="00ED0BF5">
        <w:rPr>
          <w:rFonts w:ascii="Arial" w:hAnsi="Arial" w:cs="Arial"/>
        </w:rPr>
        <w:t>etc</w:t>
      </w:r>
      <w:proofErr w:type="spellEnd"/>
      <w:r w:rsidRPr="00ED0BF5">
        <w:rPr>
          <w:rFonts w:ascii="Arial" w:hAnsi="Arial" w:cs="Arial"/>
        </w:rPr>
        <w:t xml:space="preserve"> for coaching education programs are to be submitted to the </w:t>
      </w:r>
      <w:r w:rsidR="00BE540A" w:rsidRPr="00ED0BF5">
        <w:rPr>
          <w:rFonts w:ascii="Arial" w:hAnsi="Arial" w:cs="Arial"/>
        </w:rPr>
        <w:t xml:space="preserve">FIT Sport Development Director </w:t>
      </w:r>
      <w:r w:rsidRPr="00ED0BF5">
        <w:rPr>
          <w:rFonts w:ascii="Arial" w:hAnsi="Arial" w:cs="Arial"/>
        </w:rPr>
        <w:t xml:space="preserve">on the </w:t>
      </w:r>
      <w:r w:rsidR="00BE540A" w:rsidRPr="00ED0BF5">
        <w:rPr>
          <w:rFonts w:ascii="Arial" w:hAnsi="Arial" w:cs="Arial"/>
        </w:rPr>
        <w:t>Sport</w:t>
      </w:r>
      <w:r w:rsidRPr="00ED0BF5">
        <w:rPr>
          <w:rFonts w:ascii="Arial" w:hAnsi="Arial" w:cs="Arial"/>
        </w:rPr>
        <w:t xml:space="preserve"> Development </w:t>
      </w:r>
      <w:r w:rsidR="00BE540A" w:rsidRPr="00ED0BF5">
        <w:rPr>
          <w:rFonts w:ascii="Arial" w:hAnsi="Arial" w:cs="Arial"/>
        </w:rPr>
        <w:t>Proposal/Request</w:t>
      </w:r>
      <w:r w:rsidRPr="00ED0BF5">
        <w:rPr>
          <w:rFonts w:ascii="Arial" w:hAnsi="Arial" w:cs="Arial"/>
        </w:rPr>
        <w:t xml:space="preserve"> form for endorsement. </w:t>
      </w:r>
    </w:p>
    <w:p w:rsidR="00773436" w:rsidRPr="00ED0BF5" w:rsidRDefault="00773436" w:rsidP="00DE2711">
      <w:pPr>
        <w:pStyle w:val="Heading1"/>
        <w:numPr>
          <w:ilvl w:val="0"/>
          <w:numId w:val="5"/>
        </w:numPr>
        <w:ind w:left="851" w:hanging="567"/>
        <w:rPr>
          <w:rFonts w:ascii="Arial" w:hAnsi="Arial" w:cs="Arial"/>
          <w:color w:val="auto"/>
        </w:rPr>
      </w:pPr>
      <w:r w:rsidRPr="00ED0BF5">
        <w:rPr>
          <w:rFonts w:ascii="Arial" w:hAnsi="Arial" w:cs="Arial"/>
          <w:color w:val="auto"/>
        </w:rPr>
        <w:t xml:space="preserve">Reporting </w:t>
      </w:r>
    </w:p>
    <w:p w:rsidR="00773436" w:rsidRPr="00ED0BF5" w:rsidRDefault="00277280" w:rsidP="00140C6A">
      <w:pPr>
        <w:pStyle w:val="Heading2"/>
        <w:numPr>
          <w:ilvl w:val="0"/>
          <w:numId w:val="0"/>
        </w:numPr>
        <w:ind w:left="284"/>
        <w:rPr>
          <w:rFonts w:ascii="Arial" w:hAnsi="Arial" w:cs="Arial"/>
          <w:color w:val="auto"/>
        </w:rPr>
      </w:pPr>
      <w:r w:rsidRPr="00ED0BF5">
        <w:rPr>
          <w:rFonts w:ascii="Arial" w:hAnsi="Arial" w:cs="Arial"/>
          <w:color w:val="auto"/>
        </w:rPr>
        <w:t xml:space="preserve">9.1 </w:t>
      </w:r>
      <w:r w:rsidR="00AF14BC" w:rsidRPr="00ED0BF5">
        <w:rPr>
          <w:rFonts w:ascii="Arial" w:hAnsi="Arial" w:cs="Arial"/>
          <w:color w:val="auto"/>
        </w:rPr>
        <w:t>Changes to Coaching Commission Policy</w:t>
      </w:r>
    </w:p>
    <w:p w:rsidR="00773436" w:rsidRPr="00ED0BF5" w:rsidRDefault="00773436" w:rsidP="00140C6A">
      <w:pPr>
        <w:ind w:left="284"/>
        <w:rPr>
          <w:rFonts w:ascii="Arial" w:hAnsi="Arial" w:cs="Arial"/>
        </w:rPr>
      </w:pPr>
      <w:r w:rsidRPr="00ED0BF5">
        <w:rPr>
          <w:rFonts w:ascii="Arial" w:hAnsi="Arial" w:cs="Arial"/>
        </w:rPr>
        <w:t xml:space="preserve">Changes to the Coaching Commission policy are to be submitted to the FIT Board through the Coaching Commission. Approval by the FIT Board will be required before any changes are initiated. </w:t>
      </w:r>
    </w:p>
    <w:p w:rsidR="00AF14BC" w:rsidRPr="00ED0BF5" w:rsidRDefault="00277280" w:rsidP="00140C6A">
      <w:pPr>
        <w:pStyle w:val="Heading2"/>
        <w:numPr>
          <w:ilvl w:val="0"/>
          <w:numId w:val="0"/>
        </w:numPr>
        <w:ind w:left="851" w:hanging="567"/>
        <w:rPr>
          <w:rFonts w:ascii="Arial" w:hAnsi="Arial" w:cs="Arial"/>
          <w:color w:val="auto"/>
        </w:rPr>
      </w:pPr>
      <w:r w:rsidRPr="00ED0BF5">
        <w:rPr>
          <w:rFonts w:ascii="Arial" w:hAnsi="Arial" w:cs="Arial"/>
          <w:color w:val="auto"/>
        </w:rPr>
        <w:t xml:space="preserve">9.2 </w:t>
      </w:r>
      <w:r w:rsidR="00AF14BC" w:rsidRPr="00ED0BF5">
        <w:rPr>
          <w:rFonts w:ascii="Arial" w:hAnsi="Arial" w:cs="Arial"/>
          <w:color w:val="auto"/>
        </w:rPr>
        <w:t xml:space="preserve">Reporting by the Commission to the FIT Board </w:t>
      </w:r>
    </w:p>
    <w:p w:rsidR="00773436" w:rsidRPr="00ED0BF5" w:rsidRDefault="00773436" w:rsidP="00140C6A">
      <w:pPr>
        <w:ind w:left="284"/>
        <w:rPr>
          <w:rFonts w:ascii="Arial" w:hAnsi="Arial" w:cs="Arial"/>
        </w:rPr>
      </w:pPr>
      <w:r w:rsidRPr="00ED0BF5">
        <w:rPr>
          <w:rFonts w:ascii="Arial" w:hAnsi="Arial" w:cs="Arial"/>
        </w:rPr>
        <w:t>The Coaching Commission Chair will report as requested to the FIT Board Representative prior to the FIT Board meetings.</w:t>
      </w:r>
    </w:p>
    <w:p w:rsidR="00773436" w:rsidRPr="00ED0BF5" w:rsidRDefault="00773436" w:rsidP="00140C6A">
      <w:pPr>
        <w:ind w:left="284"/>
        <w:rPr>
          <w:rFonts w:ascii="Arial" w:hAnsi="Arial" w:cs="Arial"/>
        </w:rPr>
      </w:pPr>
      <w:r w:rsidRPr="00ED0BF5">
        <w:rPr>
          <w:rFonts w:ascii="Arial" w:hAnsi="Arial" w:cs="Arial"/>
        </w:rPr>
        <w:t>The Coaching Commission Chair will ensure the Coaching Commission policy and activities align with the FIT Sports Development policy.</w:t>
      </w:r>
    </w:p>
    <w:p w:rsidR="00773436" w:rsidRPr="00ED0BF5" w:rsidRDefault="00773436" w:rsidP="00140C6A">
      <w:pPr>
        <w:ind w:left="284"/>
        <w:rPr>
          <w:rFonts w:ascii="Arial" w:hAnsi="Arial" w:cs="Arial"/>
        </w:rPr>
      </w:pPr>
      <w:r w:rsidRPr="00ED0BF5">
        <w:rPr>
          <w:rFonts w:ascii="Arial" w:hAnsi="Arial" w:cs="Arial"/>
        </w:rPr>
        <w:t>The progress of the Coaching Commission will be a standard agenda item for the FIT Board governance skype meetings until determined otherwise.</w:t>
      </w:r>
    </w:p>
    <w:p w:rsidR="00773436" w:rsidRPr="00ED0BF5" w:rsidRDefault="00AF14BC" w:rsidP="00DE2711">
      <w:pPr>
        <w:pStyle w:val="Heading1"/>
        <w:numPr>
          <w:ilvl w:val="0"/>
          <w:numId w:val="5"/>
        </w:numPr>
        <w:ind w:left="851" w:hanging="567"/>
        <w:rPr>
          <w:rFonts w:ascii="Arial" w:hAnsi="Arial" w:cs="Arial"/>
          <w:color w:val="auto"/>
        </w:rPr>
      </w:pPr>
      <w:r w:rsidRPr="00ED0BF5">
        <w:rPr>
          <w:rFonts w:ascii="Arial" w:hAnsi="Arial" w:cs="Arial"/>
          <w:color w:val="auto"/>
        </w:rPr>
        <w:t>Financ</w:t>
      </w:r>
      <w:r w:rsidR="00E65DBF">
        <w:rPr>
          <w:rFonts w:ascii="Arial" w:hAnsi="Arial" w:cs="Arial"/>
          <w:color w:val="auto"/>
        </w:rPr>
        <w:t>ial Operations</w:t>
      </w:r>
      <w:r w:rsidRPr="00ED0BF5">
        <w:rPr>
          <w:rFonts w:ascii="Arial" w:hAnsi="Arial" w:cs="Arial"/>
          <w:color w:val="auto"/>
        </w:rPr>
        <w:t xml:space="preserve"> </w:t>
      </w:r>
    </w:p>
    <w:p w:rsidR="00AF14BC" w:rsidRPr="00ED0BF5" w:rsidRDefault="00277280" w:rsidP="00140C6A">
      <w:pPr>
        <w:pStyle w:val="Heading2"/>
        <w:numPr>
          <w:ilvl w:val="0"/>
          <w:numId w:val="0"/>
        </w:numPr>
        <w:ind w:left="851" w:hanging="567"/>
        <w:rPr>
          <w:rFonts w:ascii="Arial" w:hAnsi="Arial" w:cs="Arial"/>
          <w:color w:val="auto"/>
        </w:rPr>
      </w:pPr>
      <w:r w:rsidRPr="00ED0BF5">
        <w:rPr>
          <w:rFonts w:ascii="Arial" w:hAnsi="Arial" w:cs="Arial"/>
          <w:color w:val="auto"/>
        </w:rPr>
        <w:t xml:space="preserve">10.1 </w:t>
      </w:r>
      <w:r w:rsidR="00AF14BC" w:rsidRPr="00ED0BF5">
        <w:rPr>
          <w:rFonts w:ascii="Arial" w:hAnsi="Arial" w:cs="Arial"/>
          <w:color w:val="auto"/>
        </w:rPr>
        <w:t xml:space="preserve">Remuneration of Commission Members </w:t>
      </w:r>
    </w:p>
    <w:p w:rsidR="00AF14BC" w:rsidRPr="00ED0BF5" w:rsidRDefault="00AF14BC" w:rsidP="00140C6A">
      <w:pPr>
        <w:spacing w:after="0" w:line="240" w:lineRule="auto"/>
        <w:ind w:left="284"/>
        <w:rPr>
          <w:rFonts w:ascii="Arial" w:hAnsi="Arial" w:cs="Arial"/>
        </w:rPr>
      </w:pPr>
      <w:r w:rsidRPr="00ED0BF5">
        <w:rPr>
          <w:rFonts w:ascii="Arial" w:hAnsi="Arial" w:cs="Arial"/>
        </w:rPr>
        <w:t>Membership of the Coaching Commission is on a volunteer basis for which no fees or remuneration will be paid</w:t>
      </w:r>
    </w:p>
    <w:p w:rsidR="00AF14BC" w:rsidRPr="00ED0BF5" w:rsidRDefault="00277280" w:rsidP="00140C6A">
      <w:pPr>
        <w:pStyle w:val="Heading2"/>
        <w:numPr>
          <w:ilvl w:val="0"/>
          <w:numId w:val="0"/>
        </w:numPr>
        <w:ind w:left="851" w:hanging="567"/>
        <w:rPr>
          <w:rFonts w:ascii="Arial" w:hAnsi="Arial" w:cs="Arial"/>
          <w:color w:val="auto"/>
        </w:rPr>
      </w:pPr>
      <w:r w:rsidRPr="00ED0BF5">
        <w:rPr>
          <w:rFonts w:ascii="Arial" w:hAnsi="Arial" w:cs="Arial"/>
          <w:color w:val="auto"/>
        </w:rPr>
        <w:t xml:space="preserve">10.2 </w:t>
      </w:r>
      <w:r w:rsidR="00AF14BC" w:rsidRPr="00ED0BF5">
        <w:rPr>
          <w:rFonts w:ascii="Arial" w:hAnsi="Arial" w:cs="Arial"/>
          <w:color w:val="auto"/>
        </w:rPr>
        <w:t xml:space="preserve">Commission Operating Expenses </w:t>
      </w:r>
    </w:p>
    <w:p w:rsidR="00AF14BC" w:rsidRPr="00ED0BF5" w:rsidRDefault="00AF14BC" w:rsidP="00140C6A">
      <w:pPr>
        <w:spacing w:after="0" w:line="240" w:lineRule="auto"/>
        <w:ind w:left="284"/>
        <w:rPr>
          <w:rFonts w:ascii="Arial" w:hAnsi="Arial" w:cs="Arial"/>
        </w:rPr>
      </w:pPr>
      <w:r w:rsidRPr="00ED0BF5">
        <w:rPr>
          <w:rFonts w:ascii="Arial" w:hAnsi="Arial" w:cs="Arial"/>
        </w:rPr>
        <w:t>Authorised operating expenses of the Coaching Commission are to be met by the FIT and/or the relevant Member Country NTAs</w:t>
      </w:r>
    </w:p>
    <w:p w:rsidR="00AF14BC" w:rsidRPr="00ED0BF5" w:rsidRDefault="00AF14BC" w:rsidP="00140C6A">
      <w:pPr>
        <w:spacing w:after="0" w:line="240" w:lineRule="auto"/>
        <w:ind w:left="284"/>
        <w:rPr>
          <w:rFonts w:ascii="Arial" w:hAnsi="Arial" w:cs="Arial"/>
        </w:rPr>
      </w:pPr>
    </w:p>
    <w:p w:rsidR="00AF14BC" w:rsidRPr="00ED0BF5" w:rsidRDefault="00AF14BC" w:rsidP="00140C6A">
      <w:pPr>
        <w:spacing w:after="0" w:line="240" w:lineRule="auto"/>
        <w:ind w:left="284"/>
        <w:rPr>
          <w:rFonts w:ascii="Arial" w:hAnsi="Arial" w:cs="Arial"/>
        </w:rPr>
      </w:pPr>
      <w:r w:rsidRPr="00ED0BF5">
        <w:rPr>
          <w:rFonts w:ascii="Arial" w:hAnsi="Arial" w:cs="Arial"/>
        </w:rPr>
        <w:t>No expenses will be paid by FIT unless the FIT Board gives prior written approval.</w:t>
      </w:r>
    </w:p>
    <w:p w:rsidR="00AF14BC" w:rsidRPr="00ED0BF5" w:rsidRDefault="00AF14BC" w:rsidP="00DE2711">
      <w:pPr>
        <w:pStyle w:val="Heading1"/>
        <w:numPr>
          <w:ilvl w:val="0"/>
          <w:numId w:val="5"/>
        </w:numPr>
        <w:ind w:left="851" w:hanging="567"/>
        <w:rPr>
          <w:rFonts w:ascii="Arial" w:hAnsi="Arial" w:cs="Arial"/>
          <w:color w:val="auto"/>
        </w:rPr>
      </w:pPr>
      <w:r w:rsidRPr="00ED0BF5">
        <w:rPr>
          <w:rFonts w:ascii="Arial" w:hAnsi="Arial" w:cs="Arial"/>
          <w:color w:val="auto"/>
        </w:rPr>
        <w:lastRenderedPageBreak/>
        <w:t xml:space="preserve">Authority and Approval </w:t>
      </w:r>
    </w:p>
    <w:p w:rsidR="00AF14BC" w:rsidRPr="00ED0BF5" w:rsidRDefault="00277280" w:rsidP="00140C6A">
      <w:pPr>
        <w:pStyle w:val="Heading2"/>
        <w:numPr>
          <w:ilvl w:val="0"/>
          <w:numId w:val="0"/>
        </w:numPr>
        <w:ind w:left="851" w:hanging="567"/>
        <w:rPr>
          <w:rFonts w:ascii="Arial" w:hAnsi="Arial" w:cs="Arial"/>
          <w:color w:val="auto"/>
        </w:rPr>
      </w:pPr>
      <w:r w:rsidRPr="00ED0BF5">
        <w:rPr>
          <w:rFonts w:ascii="Arial" w:hAnsi="Arial" w:cs="Arial"/>
          <w:color w:val="auto"/>
        </w:rPr>
        <w:t xml:space="preserve">11.1 </w:t>
      </w:r>
      <w:r w:rsidR="00AF14BC" w:rsidRPr="00ED0BF5">
        <w:rPr>
          <w:rFonts w:ascii="Arial" w:hAnsi="Arial" w:cs="Arial"/>
          <w:color w:val="auto"/>
        </w:rPr>
        <w:t xml:space="preserve">FIT Volunteers Authority </w:t>
      </w:r>
    </w:p>
    <w:p w:rsidR="00AF14BC" w:rsidRPr="00ED0BF5" w:rsidRDefault="00AF14BC" w:rsidP="00140C6A">
      <w:pPr>
        <w:tabs>
          <w:tab w:val="left" w:pos="709"/>
        </w:tabs>
        <w:spacing w:after="0" w:line="240" w:lineRule="auto"/>
        <w:ind w:left="284"/>
        <w:rPr>
          <w:rFonts w:ascii="Arial" w:hAnsi="Arial" w:cs="Arial"/>
          <w:bCs/>
          <w:iCs/>
        </w:rPr>
      </w:pPr>
      <w:r w:rsidRPr="00ED0BF5">
        <w:rPr>
          <w:rFonts w:ascii="Arial" w:hAnsi="Arial" w:cs="Arial"/>
        </w:rPr>
        <w:t>Each</w:t>
      </w:r>
      <w:r w:rsidRPr="00ED0BF5">
        <w:rPr>
          <w:rFonts w:ascii="Arial" w:hAnsi="Arial" w:cs="Arial"/>
          <w:bCs/>
          <w:iCs/>
        </w:rPr>
        <w:t xml:space="preserve"> Coaching Commission member and the Member Country NTA in which each member resides are required to complete and sign the FIT Volunteer Authority – Federation Commissions.</w:t>
      </w:r>
    </w:p>
    <w:p w:rsidR="00AF14BC" w:rsidRPr="00ED0BF5" w:rsidRDefault="00AF14BC" w:rsidP="00140C6A">
      <w:pPr>
        <w:tabs>
          <w:tab w:val="left" w:pos="709"/>
        </w:tabs>
        <w:spacing w:after="0" w:line="240" w:lineRule="auto"/>
        <w:ind w:left="284"/>
        <w:rPr>
          <w:rFonts w:ascii="Arial" w:hAnsi="Arial" w:cs="Arial"/>
          <w:bCs/>
          <w:iCs/>
        </w:rPr>
      </w:pPr>
    </w:p>
    <w:p w:rsidR="00AF14BC" w:rsidRDefault="00AF14BC" w:rsidP="00140C6A">
      <w:pPr>
        <w:tabs>
          <w:tab w:val="left" w:pos="709"/>
        </w:tabs>
        <w:spacing w:after="0" w:line="240" w:lineRule="auto"/>
        <w:ind w:left="284"/>
        <w:rPr>
          <w:rFonts w:ascii="Arial" w:hAnsi="Arial" w:cs="Arial"/>
        </w:rPr>
      </w:pPr>
      <w:r w:rsidRPr="00ED0BF5">
        <w:rPr>
          <w:rFonts w:ascii="Arial" w:hAnsi="Arial" w:cs="Arial"/>
        </w:rPr>
        <w:t>The continued operation and membership of the Coaching Commission shall be reviewed annually by the FIT Board at or around the time of each Annual General Meeting.</w:t>
      </w:r>
    </w:p>
    <w:p w:rsidR="00E65DBF" w:rsidRDefault="00E65DBF" w:rsidP="00140C6A">
      <w:pPr>
        <w:tabs>
          <w:tab w:val="left" w:pos="709"/>
        </w:tabs>
        <w:spacing w:after="0" w:line="240" w:lineRule="auto"/>
        <w:ind w:left="284"/>
        <w:rPr>
          <w:rFonts w:ascii="Arial" w:hAnsi="Arial" w:cs="Arial"/>
        </w:rPr>
      </w:pPr>
    </w:p>
    <w:p w:rsidR="00E65DBF" w:rsidRPr="00ED0BF5" w:rsidRDefault="00E65DBF" w:rsidP="00140C6A">
      <w:pPr>
        <w:tabs>
          <w:tab w:val="left" w:pos="709"/>
        </w:tabs>
        <w:spacing w:after="0" w:line="240" w:lineRule="auto"/>
        <w:ind w:left="284"/>
        <w:rPr>
          <w:rFonts w:ascii="Arial" w:hAnsi="Arial" w:cs="Arial"/>
          <w:bCs/>
          <w:iCs/>
        </w:rPr>
      </w:pPr>
      <w:r>
        <w:rPr>
          <w:rFonts w:ascii="Arial" w:hAnsi="Arial" w:cs="Arial"/>
        </w:rPr>
        <w:t>Further information is available on the FIT website.</w:t>
      </w:r>
    </w:p>
    <w:p w:rsidR="008D35C5" w:rsidRPr="00ED0BF5" w:rsidRDefault="008D35C5" w:rsidP="00140C6A">
      <w:pPr>
        <w:autoSpaceDE w:val="0"/>
        <w:autoSpaceDN w:val="0"/>
        <w:adjustRightInd w:val="0"/>
        <w:spacing w:after="0" w:line="240" w:lineRule="auto"/>
        <w:ind w:left="284"/>
        <w:jc w:val="right"/>
        <w:rPr>
          <w:rFonts w:ascii="Arial" w:hAnsi="Arial" w:cs="Arial"/>
          <w:bCs/>
          <w:sz w:val="20"/>
          <w:szCs w:val="20"/>
        </w:rPr>
      </w:pPr>
    </w:p>
    <w:p w:rsidR="008D35C5" w:rsidRPr="00ED0BF5" w:rsidRDefault="008D35C5" w:rsidP="00140C6A">
      <w:pPr>
        <w:autoSpaceDE w:val="0"/>
        <w:autoSpaceDN w:val="0"/>
        <w:adjustRightInd w:val="0"/>
        <w:spacing w:after="0" w:line="240" w:lineRule="auto"/>
        <w:ind w:left="284"/>
        <w:jc w:val="right"/>
        <w:rPr>
          <w:rFonts w:ascii="Arial" w:hAnsi="Arial" w:cs="Arial"/>
          <w:bCs/>
          <w:sz w:val="20"/>
          <w:szCs w:val="20"/>
        </w:rPr>
      </w:pPr>
    </w:p>
    <w:p w:rsidR="008D35C5" w:rsidRPr="00ED0BF5" w:rsidRDefault="008D35C5" w:rsidP="00AF14BC">
      <w:pPr>
        <w:autoSpaceDE w:val="0"/>
        <w:autoSpaceDN w:val="0"/>
        <w:adjustRightInd w:val="0"/>
        <w:spacing w:after="0" w:line="240" w:lineRule="auto"/>
        <w:jc w:val="right"/>
        <w:rPr>
          <w:rFonts w:ascii="Arial" w:hAnsi="Arial" w:cs="Arial"/>
          <w:bCs/>
          <w:sz w:val="20"/>
          <w:szCs w:val="20"/>
        </w:rPr>
      </w:pPr>
    </w:p>
    <w:sectPr w:rsidR="008D35C5" w:rsidRPr="00ED0BF5" w:rsidSect="00AB0A79">
      <w:headerReference w:type="default" r:id="rId9"/>
      <w:footerReference w:type="default" r:id="rId10"/>
      <w:pgSz w:w="11906" w:h="16838"/>
      <w:pgMar w:top="1134"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85" w:rsidRDefault="00D73785" w:rsidP="00817EE6">
      <w:pPr>
        <w:spacing w:after="0" w:line="240" w:lineRule="auto"/>
      </w:pPr>
      <w:r>
        <w:separator/>
      </w:r>
    </w:p>
  </w:endnote>
  <w:endnote w:type="continuationSeparator" w:id="0">
    <w:p w:rsidR="00D73785" w:rsidRDefault="00D73785" w:rsidP="0081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BF" w:rsidRDefault="00E65DBF" w:rsidP="00E65DBF">
    <w:pPr>
      <w:pStyle w:val="Footer"/>
      <w:tabs>
        <w:tab w:val="clear" w:pos="9360"/>
        <w:tab w:val="right" w:pos="8931"/>
      </w:tabs>
    </w:pPr>
    <w:r>
      <w:t>__________________________________________________________________________________</w:t>
    </w:r>
  </w:p>
  <w:p w:rsidR="00B30EE3" w:rsidRPr="00ED0BF5" w:rsidRDefault="00B30EE3" w:rsidP="00E65DBF">
    <w:pPr>
      <w:pStyle w:val="Footer"/>
      <w:tabs>
        <w:tab w:val="clear" w:pos="9360"/>
        <w:tab w:val="right" w:pos="8931"/>
      </w:tabs>
    </w:pPr>
    <w:r w:rsidRPr="00ED0BF5">
      <w:t>FIT Coaching Commission Policy</w:t>
    </w:r>
    <w:r w:rsidR="00E43D27" w:rsidRPr="00ED0BF5">
      <w:t>:</w:t>
    </w:r>
    <w:r w:rsidRPr="00ED0BF5">
      <w:t xml:space="preserve"> FCC </w:t>
    </w:r>
    <w:r w:rsidR="00E43D27" w:rsidRPr="00ED0BF5">
      <w:t>–</w:t>
    </w:r>
    <w:r w:rsidRPr="00ED0BF5">
      <w:t xml:space="preserve"> 002</w:t>
    </w:r>
    <w:r w:rsidR="00ED0BF5">
      <w:t xml:space="preserve"> – Update </w:t>
    </w:r>
    <w:r w:rsidR="00E65DBF">
      <w:t>August 2016</w:t>
    </w:r>
    <w:r w:rsidR="00E65DBF">
      <w:tab/>
      <w:t xml:space="preserve">page </w:t>
    </w:r>
    <w:r w:rsidR="00E65DBF">
      <w:fldChar w:fldCharType="begin"/>
    </w:r>
    <w:r w:rsidR="00E65DBF">
      <w:instrText xml:space="preserve"> PAGE   \* MERGEFORMAT </w:instrText>
    </w:r>
    <w:r w:rsidR="00E65DBF">
      <w:fldChar w:fldCharType="separate"/>
    </w:r>
    <w:r w:rsidR="00E561A1">
      <w:rPr>
        <w:noProof/>
      </w:rPr>
      <w:t>5</w:t>
    </w:r>
    <w:r w:rsidR="00E65DB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85" w:rsidRDefault="00D73785" w:rsidP="00817EE6">
      <w:pPr>
        <w:spacing w:after="0" w:line="240" w:lineRule="auto"/>
      </w:pPr>
      <w:r>
        <w:separator/>
      </w:r>
    </w:p>
  </w:footnote>
  <w:footnote w:type="continuationSeparator" w:id="0">
    <w:p w:rsidR="00D73785" w:rsidRDefault="00D73785" w:rsidP="00817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79" w:rsidRDefault="00AB0A79" w:rsidP="00AB0A79">
    <w:pPr>
      <w:pStyle w:val="Header"/>
      <w:tabs>
        <w:tab w:val="clear" w:pos="9360"/>
        <w:tab w:val="right" w:pos="8931"/>
      </w:tabs>
      <w:jc w:val="right"/>
    </w:pPr>
    <w:r w:rsidRPr="00083B4F">
      <w:rPr>
        <w:noProof/>
        <w:lang w:val="en-US"/>
      </w:rPr>
      <w:drawing>
        <wp:inline distT="0" distB="0" distL="0" distR="0" wp14:anchorId="7CE82418" wp14:editId="70BDA7E6">
          <wp:extent cx="1028700" cy="489857"/>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50758" cy="500361"/>
                  </a:xfrm>
                  <a:prstGeom prst="rect">
                    <a:avLst/>
                  </a:prstGeom>
                  <a:noFill/>
                  <a:ln w="9525">
                    <a:noFill/>
                    <a:miter lim="800000"/>
                    <a:headEnd/>
                    <a:tailEnd/>
                  </a:ln>
                </pic:spPr>
              </pic:pic>
            </a:graphicData>
          </a:graphic>
        </wp:inline>
      </w:drawing>
    </w:r>
  </w:p>
  <w:p w:rsidR="00AB0A79" w:rsidRDefault="00AB0A79" w:rsidP="00AB0A79">
    <w:pPr>
      <w:pStyle w:val="Header"/>
      <w:tabs>
        <w:tab w:val="clear" w:pos="9360"/>
        <w:tab w:val="right" w:pos="893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2864"/>
    <w:multiLevelType w:val="hybridMultilevel"/>
    <w:tmpl w:val="783CFC4E"/>
    <w:lvl w:ilvl="0" w:tplc="04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 w15:restartNumberingAfterBreak="0">
    <w:nsid w:val="22BA7B64"/>
    <w:multiLevelType w:val="hybridMultilevel"/>
    <w:tmpl w:val="F7C27C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4528A"/>
    <w:multiLevelType w:val="hybridMultilevel"/>
    <w:tmpl w:val="EE12D868"/>
    <w:lvl w:ilvl="0" w:tplc="0409000F">
      <w:start w:val="6"/>
      <w:numFmt w:val="decimal"/>
      <w:lvlText w:val="%1."/>
      <w:lvlJc w:val="left"/>
      <w:pPr>
        <w:ind w:left="720" w:hanging="360"/>
      </w:pPr>
      <w:rPr>
        <w:rFonts w:hint="default"/>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B7823"/>
    <w:multiLevelType w:val="multilevel"/>
    <w:tmpl w:val="4A0643B0"/>
    <w:lvl w:ilvl="0">
      <w:start w:val="4"/>
      <w:numFmt w:val="decimal"/>
      <w:lvlText w:val="%1."/>
      <w:lvlJc w:val="left"/>
      <w:pPr>
        <w:ind w:left="792"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437" w:hanging="1005"/>
      </w:pPr>
      <w:rPr>
        <w:rFonts w:hint="default"/>
      </w:rPr>
    </w:lvl>
    <w:lvl w:ilvl="3">
      <w:start w:val="1"/>
      <w:numFmt w:val="decimal"/>
      <w:isLgl/>
      <w:lvlText w:val="%1.%2.%3.%4"/>
      <w:lvlJc w:val="left"/>
      <w:pPr>
        <w:ind w:left="1437" w:hanging="1005"/>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4" w15:restartNumberingAfterBreak="0">
    <w:nsid w:val="48A22527"/>
    <w:multiLevelType w:val="multilevel"/>
    <w:tmpl w:val="04090025"/>
    <w:styleLink w:val="Style3"/>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AC45F3"/>
    <w:multiLevelType w:val="hybridMultilevel"/>
    <w:tmpl w:val="40F66ED8"/>
    <w:lvl w:ilvl="0" w:tplc="3FEA56C6">
      <w:start w:val="3"/>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570773A4"/>
    <w:multiLevelType w:val="multilevel"/>
    <w:tmpl w:val="4A0643B0"/>
    <w:styleLink w:val="Style4"/>
    <w:lvl w:ilvl="0">
      <w:start w:val="4"/>
      <w:numFmt w:val="decimal"/>
      <w:lvlText w:val="%1."/>
      <w:lvlJc w:val="left"/>
      <w:pPr>
        <w:ind w:left="792"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437" w:hanging="1005"/>
      </w:pPr>
      <w:rPr>
        <w:rFonts w:hint="default"/>
      </w:rPr>
    </w:lvl>
    <w:lvl w:ilvl="3">
      <w:start w:val="1"/>
      <w:numFmt w:val="decimal"/>
      <w:isLgl/>
      <w:lvlText w:val="%1.%2.%3.%4"/>
      <w:lvlJc w:val="left"/>
      <w:pPr>
        <w:ind w:left="1437" w:hanging="1005"/>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 w15:restartNumberingAfterBreak="0">
    <w:nsid w:val="575D568D"/>
    <w:multiLevelType w:val="multilevel"/>
    <w:tmpl w:val="A13887D0"/>
    <w:styleLink w:val="Style2"/>
    <w:lvl w:ilvl="0">
      <w:start w:val="4"/>
      <w:numFmt w:val="decimal"/>
      <w:lvlText w:val="%1."/>
      <w:lvlJc w:val="left"/>
      <w:pPr>
        <w:ind w:left="432" w:hanging="432"/>
      </w:pPr>
      <w:rPr>
        <w:rFonts w:ascii="Arial" w:eastAsiaTheme="majorEastAsia"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36" w:hanging="576"/>
      </w:pPr>
      <w:rPr>
        <w:rFonts w:ascii="Arial" w:hAnsi="Arial" w:cs="Arial" w:hint="default"/>
        <w:b/>
        <w:bCs w:val="0"/>
        <w:i w:val="0"/>
        <w:iCs w:val="0"/>
        <w:caps w:val="0"/>
        <w:smallCaps w:val="0"/>
        <w:strike w:val="0"/>
        <w:dstrike w:val="0"/>
        <w:noProof w:val="0"/>
        <w:snapToGrid w:val="0"/>
        <w:vanish w:val="0"/>
        <w:color w:val="4F81BD"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9BD7243"/>
    <w:multiLevelType w:val="hybridMultilevel"/>
    <w:tmpl w:val="23A841C4"/>
    <w:lvl w:ilvl="0" w:tplc="C59EB74A">
      <w:start w:val="5"/>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21CE4"/>
    <w:multiLevelType w:val="multilevel"/>
    <w:tmpl w:val="AF3C2B36"/>
    <w:lvl w:ilvl="0">
      <w:start w:val="2"/>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10" w15:restartNumberingAfterBreak="0">
    <w:nsid w:val="5D4F78D6"/>
    <w:multiLevelType w:val="multilevel"/>
    <w:tmpl w:val="A13887D0"/>
    <w:styleLink w:val="Style1"/>
    <w:lvl w:ilvl="0">
      <w:start w:val="3"/>
      <w:numFmt w:val="decimal"/>
      <w:lvlText w:val="%1."/>
      <w:lvlJc w:val="left"/>
      <w:pPr>
        <w:ind w:left="432" w:hanging="432"/>
      </w:pPr>
      <w:rPr>
        <w:rFonts w:ascii="Arial" w:eastAsiaTheme="majorEastAsia"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36" w:hanging="576"/>
      </w:pPr>
      <w:rPr>
        <w:rFonts w:ascii="Arial" w:hAnsi="Arial" w:cs="Arial" w:hint="default"/>
        <w:b/>
        <w:bCs w:val="0"/>
        <w:i w:val="0"/>
        <w:iCs w:val="0"/>
        <w:caps w:val="0"/>
        <w:smallCaps w:val="0"/>
        <w:strike w:val="0"/>
        <w:dstrike w:val="0"/>
        <w:noProof w:val="0"/>
        <w:snapToGrid w:val="0"/>
        <w:vanish w:val="0"/>
        <w:color w:val="4F81BD"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F784725"/>
    <w:multiLevelType w:val="multilevel"/>
    <w:tmpl w:val="78E21394"/>
    <w:lvl w:ilvl="0">
      <w:start w:val="1"/>
      <w:numFmt w:val="decimal"/>
      <w:pStyle w:val="Heading1"/>
      <w:lvlText w:val="%1."/>
      <w:lvlJc w:val="left"/>
      <w:pPr>
        <w:ind w:left="432" w:hanging="432"/>
      </w:pPr>
      <w:rPr>
        <w:rFonts w:ascii="Arial" w:eastAsiaTheme="majorEastAsia"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936" w:hanging="576"/>
      </w:pPr>
      <w:rPr>
        <w:rFonts w:ascii="Arial" w:hAnsi="Arial" w:cs="Arial" w:hint="default"/>
        <w:b/>
        <w:bCs w:val="0"/>
        <w:i w:val="0"/>
        <w:iCs w:val="0"/>
        <w:caps w:val="0"/>
        <w:smallCaps w:val="0"/>
        <w:strike w:val="0"/>
        <w:dstrike w:val="0"/>
        <w:noProof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7306D82"/>
    <w:multiLevelType w:val="multilevel"/>
    <w:tmpl w:val="A13887D0"/>
    <w:numStyleLink w:val="Style1"/>
  </w:abstractNum>
  <w:abstractNum w:abstractNumId="13" w15:restartNumberingAfterBreak="0">
    <w:nsid w:val="6D03557D"/>
    <w:multiLevelType w:val="hybridMultilevel"/>
    <w:tmpl w:val="C9F2C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2A0A1B"/>
    <w:multiLevelType w:val="multilevel"/>
    <w:tmpl w:val="A13887D0"/>
    <w:numStyleLink w:val="Style2"/>
  </w:abstractNum>
  <w:abstractNum w:abstractNumId="15" w15:restartNumberingAfterBreak="0">
    <w:nsid w:val="70292026"/>
    <w:multiLevelType w:val="hybridMultilevel"/>
    <w:tmpl w:val="30160FD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75191103"/>
    <w:multiLevelType w:val="hybridMultilevel"/>
    <w:tmpl w:val="B50E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D39C5"/>
    <w:multiLevelType w:val="hybridMultilevel"/>
    <w:tmpl w:val="0CC65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0"/>
  </w:num>
  <w:num w:numId="4">
    <w:abstractNumId w:val="16"/>
  </w:num>
  <w:num w:numId="5">
    <w:abstractNumId w:val="2"/>
  </w:num>
  <w:num w:numId="6">
    <w:abstractNumId w:val="8"/>
  </w:num>
  <w:num w:numId="7">
    <w:abstractNumId w:val="3"/>
  </w:num>
  <w:num w:numId="8">
    <w:abstractNumId w:val="5"/>
  </w:num>
  <w:num w:numId="9">
    <w:abstractNumId w:val="9"/>
  </w:num>
  <w:num w:numId="10">
    <w:abstractNumId w:val="13"/>
  </w:num>
  <w:num w:numId="11">
    <w:abstractNumId w:val="17"/>
  </w:num>
  <w:num w:numId="12">
    <w:abstractNumId w:val="1"/>
  </w:num>
  <w:num w:numId="13">
    <w:abstractNumId w:val="10"/>
  </w:num>
  <w:num w:numId="14">
    <w:abstractNumId w:val="12"/>
    <w:lvlOverride w:ilvl="1">
      <w:lvl w:ilvl="1">
        <w:start w:val="1"/>
        <w:numFmt w:val="decimal"/>
        <w:lvlText w:val="%1.%2"/>
        <w:lvlJc w:val="left"/>
        <w:pPr>
          <w:ind w:left="936" w:hanging="576"/>
        </w:pPr>
        <w:rPr>
          <w:rFonts w:ascii="Arial" w:hAnsi="Arial" w:cs="Arial"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Cs w:val="0"/>
          <w:u w:val="none"/>
          <w:vertAlign w:val="baseline"/>
          <w:em w:val="none"/>
        </w:rPr>
      </w:lvl>
    </w:lvlOverride>
  </w:num>
  <w:num w:numId="15">
    <w:abstractNumId w:val="7"/>
  </w:num>
  <w:num w:numId="16">
    <w:abstractNumId w:val="14"/>
    <w:lvlOverride w:ilvl="1">
      <w:lvl w:ilvl="1">
        <w:start w:val="1"/>
        <w:numFmt w:val="decimal"/>
        <w:lvlText w:val="%1.%2"/>
        <w:lvlJc w:val="left"/>
        <w:pPr>
          <w:ind w:left="936" w:hanging="576"/>
        </w:pPr>
        <w:rPr>
          <w:rFonts w:ascii="Arial" w:hAnsi="Arial" w:cs="Arial"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Cs w:val="0"/>
          <w:u w:val="none"/>
          <w:vertAlign w:val="baseline"/>
          <w:em w:val="none"/>
        </w:rPr>
      </w:lvl>
    </w:lvlOverride>
  </w:num>
  <w:num w:numId="17">
    <w:abstractNumId w:val="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C1"/>
    <w:rsid w:val="00012C89"/>
    <w:rsid w:val="00021AEF"/>
    <w:rsid w:val="00024151"/>
    <w:rsid w:val="00035B26"/>
    <w:rsid w:val="0004364B"/>
    <w:rsid w:val="00054F82"/>
    <w:rsid w:val="00062000"/>
    <w:rsid w:val="000746B1"/>
    <w:rsid w:val="000A0A68"/>
    <w:rsid w:val="000C0811"/>
    <w:rsid w:val="001051FB"/>
    <w:rsid w:val="0013697D"/>
    <w:rsid w:val="00140C6A"/>
    <w:rsid w:val="001558FC"/>
    <w:rsid w:val="00163213"/>
    <w:rsid w:val="00175C7C"/>
    <w:rsid w:val="00186456"/>
    <w:rsid w:val="00195767"/>
    <w:rsid w:val="00197FEC"/>
    <w:rsid w:val="001B7A9C"/>
    <w:rsid w:val="001E6935"/>
    <w:rsid w:val="00207702"/>
    <w:rsid w:val="0021110A"/>
    <w:rsid w:val="0022290D"/>
    <w:rsid w:val="00266E46"/>
    <w:rsid w:val="00277280"/>
    <w:rsid w:val="00283924"/>
    <w:rsid w:val="00296068"/>
    <w:rsid w:val="002F1D68"/>
    <w:rsid w:val="00371036"/>
    <w:rsid w:val="003772E1"/>
    <w:rsid w:val="003931F5"/>
    <w:rsid w:val="003A4BD3"/>
    <w:rsid w:val="0041386E"/>
    <w:rsid w:val="00466B49"/>
    <w:rsid w:val="004C7803"/>
    <w:rsid w:val="005400D9"/>
    <w:rsid w:val="005A50A3"/>
    <w:rsid w:val="005A7F09"/>
    <w:rsid w:val="005B328F"/>
    <w:rsid w:val="005B49C1"/>
    <w:rsid w:val="005C6F53"/>
    <w:rsid w:val="00601ADD"/>
    <w:rsid w:val="00637118"/>
    <w:rsid w:val="006570F7"/>
    <w:rsid w:val="0066136B"/>
    <w:rsid w:val="006627D4"/>
    <w:rsid w:val="006751A0"/>
    <w:rsid w:val="0068223C"/>
    <w:rsid w:val="006872B2"/>
    <w:rsid w:val="00697CD9"/>
    <w:rsid w:val="006B1363"/>
    <w:rsid w:val="006E2A07"/>
    <w:rsid w:val="00713C9D"/>
    <w:rsid w:val="00726095"/>
    <w:rsid w:val="007434EF"/>
    <w:rsid w:val="00773436"/>
    <w:rsid w:val="007919E6"/>
    <w:rsid w:val="00796361"/>
    <w:rsid w:val="007A2CEC"/>
    <w:rsid w:val="007D5D14"/>
    <w:rsid w:val="007D7A16"/>
    <w:rsid w:val="00803FF4"/>
    <w:rsid w:val="00817EE6"/>
    <w:rsid w:val="00831B6E"/>
    <w:rsid w:val="00833DAF"/>
    <w:rsid w:val="00865C0B"/>
    <w:rsid w:val="0088279F"/>
    <w:rsid w:val="008B68C4"/>
    <w:rsid w:val="008C488C"/>
    <w:rsid w:val="008D35C5"/>
    <w:rsid w:val="008D4392"/>
    <w:rsid w:val="00905904"/>
    <w:rsid w:val="00936153"/>
    <w:rsid w:val="009613CA"/>
    <w:rsid w:val="00966F35"/>
    <w:rsid w:val="0096705F"/>
    <w:rsid w:val="009A3857"/>
    <w:rsid w:val="009B466E"/>
    <w:rsid w:val="009B5E18"/>
    <w:rsid w:val="009D63D6"/>
    <w:rsid w:val="00A14382"/>
    <w:rsid w:val="00A40879"/>
    <w:rsid w:val="00A57DF6"/>
    <w:rsid w:val="00A90420"/>
    <w:rsid w:val="00A91691"/>
    <w:rsid w:val="00AB0A79"/>
    <w:rsid w:val="00AB6DDE"/>
    <w:rsid w:val="00AF14BC"/>
    <w:rsid w:val="00B0456A"/>
    <w:rsid w:val="00B3030A"/>
    <w:rsid w:val="00B30EE3"/>
    <w:rsid w:val="00B52EB7"/>
    <w:rsid w:val="00B70C62"/>
    <w:rsid w:val="00B84FB2"/>
    <w:rsid w:val="00BB34C1"/>
    <w:rsid w:val="00BB6254"/>
    <w:rsid w:val="00BC5DD5"/>
    <w:rsid w:val="00BC6BF5"/>
    <w:rsid w:val="00BD6D56"/>
    <w:rsid w:val="00BE540A"/>
    <w:rsid w:val="00BE6AE7"/>
    <w:rsid w:val="00BF4848"/>
    <w:rsid w:val="00C0194F"/>
    <w:rsid w:val="00CB69F6"/>
    <w:rsid w:val="00CE554E"/>
    <w:rsid w:val="00D115FA"/>
    <w:rsid w:val="00D302A3"/>
    <w:rsid w:val="00D325BD"/>
    <w:rsid w:val="00D71D49"/>
    <w:rsid w:val="00D73785"/>
    <w:rsid w:val="00D8367A"/>
    <w:rsid w:val="00D84476"/>
    <w:rsid w:val="00DA4FFC"/>
    <w:rsid w:val="00DD6011"/>
    <w:rsid w:val="00DE0B6E"/>
    <w:rsid w:val="00DE2711"/>
    <w:rsid w:val="00E03CAF"/>
    <w:rsid w:val="00E155E7"/>
    <w:rsid w:val="00E16889"/>
    <w:rsid w:val="00E23147"/>
    <w:rsid w:val="00E24D8A"/>
    <w:rsid w:val="00E33C97"/>
    <w:rsid w:val="00E36729"/>
    <w:rsid w:val="00E43D27"/>
    <w:rsid w:val="00E561A1"/>
    <w:rsid w:val="00E63176"/>
    <w:rsid w:val="00E65DBF"/>
    <w:rsid w:val="00E92CB7"/>
    <w:rsid w:val="00ED0BF5"/>
    <w:rsid w:val="00F00D70"/>
    <w:rsid w:val="00F21DD0"/>
    <w:rsid w:val="00F32526"/>
    <w:rsid w:val="00F37762"/>
    <w:rsid w:val="00F9508E"/>
    <w:rsid w:val="00F9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2B22F-2B8B-4BC3-A27B-A8A50855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54E"/>
  </w:style>
  <w:style w:type="paragraph" w:styleId="Heading1">
    <w:name w:val="heading 1"/>
    <w:basedOn w:val="Normal"/>
    <w:next w:val="Normal"/>
    <w:link w:val="Heading1Char"/>
    <w:uiPriority w:val="9"/>
    <w:qFormat/>
    <w:rsid w:val="005B49C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49C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1F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51F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51F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51F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51F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1F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51F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9C1"/>
    <w:rPr>
      <w:rFonts w:ascii="Tahoma" w:hAnsi="Tahoma" w:cs="Tahoma"/>
      <w:sz w:val="16"/>
      <w:szCs w:val="16"/>
    </w:rPr>
  </w:style>
  <w:style w:type="paragraph" w:customStyle="1" w:styleId="Default">
    <w:name w:val="Default"/>
    <w:rsid w:val="005B49C1"/>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character" w:customStyle="1" w:styleId="Heading1Char">
    <w:name w:val="Heading 1 Char"/>
    <w:basedOn w:val="DefaultParagraphFont"/>
    <w:link w:val="Heading1"/>
    <w:uiPriority w:val="9"/>
    <w:rsid w:val="005B49C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B49C1"/>
    <w:pPr>
      <w:outlineLvl w:val="9"/>
    </w:pPr>
    <w:rPr>
      <w:lang w:val="en-US"/>
    </w:rPr>
  </w:style>
  <w:style w:type="character" w:customStyle="1" w:styleId="Heading2Char">
    <w:name w:val="Heading 2 Char"/>
    <w:basedOn w:val="DefaultParagraphFont"/>
    <w:link w:val="Heading2"/>
    <w:uiPriority w:val="9"/>
    <w:rsid w:val="005B49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49C1"/>
    <w:pPr>
      <w:ind w:left="720"/>
      <w:contextualSpacing/>
    </w:pPr>
  </w:style>
  <w:style w:type="character" w:customStyle="1" w:styleId="Heading3Char">
    <w:name w:val="Heading 3 Char"/>
    <w:basedOn w:val="DefaultParagraphFont"/>
    <w:link w:val="Heading3"/>
    <w:uiPriority w:val="9"/>
    <w:rsid w:val="001051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051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51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051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051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51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051F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17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EE6"/>
  </w:style>
  <w:style w:type="paragraph" w:styleId="Footer">
    <w:name w:val="footer"/>
    <w:basedOn w:val="Normal"/>
    <w:link w:val="FooterChar"/>
    <w:uiPriority w:val="99"/>
    <w:unhideWhenUsed/>
    <w:rsid w:val="0081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E6"/>
  </w:style>
  <w:style w:type="numbering" w:customStyle="1" w:styleId="Style1">
    <w:name w:val="Style1"/>
    <w:uiPriority w:val="99"/>
    <w:rsid w:val="00140C6A"/>
    <w:pPr>
      <w:numPr>
        <w:numId w:val="13"/>
      </w:numPr>
    </w:pPr>
  </w:style>
  <w:style w:type="numbering" w:customStyle="1" w:styleId="Style2">
    <w:name w:val="Style2"/>
    <w:uiPriority w:val="99"/>
    <w:rsid w:val="00140C6A"/>
    <w:pPr>
      <w:numPr>
        <w:numId w:val="15"/>
      </w:numPr>
    </w:pPr>
  </w:style>
  <w:style w:type="numbering" w:customStyle="1" w:styleId="Style3">
    <w:name w:val="Style3"/>
    <w:uiPriority w:val="99"/>
    <w:rsid w:val="00ED0BF5"/>
    <w:pPr>
      <w:numPr>
        <w:numId w:val="17"/>
      </w:numPr>
    </w:pPr>
  </w:style>
  <w:style w:type="numbering" w:customStyle="1" w:styleId="Style4">
    <w:name w:val="Style4"/>
    <w:uiPriority w:val="99"/>
    <w:rsid w:val="00ED0BF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8EF3-C20A-4A36-B695-775A3F9C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peter.topp1@bigpond.com</cp:lastModifiedBy>
  <cp:revision>3</cp:revision>
  <cp:lastPrinted>2016-08-29T05:49:00Z</cp:lastPrinted>
  <dcterms:created xsi:type="dcterms:W3CDTF">2016-08-29T06:41:00Z</dcterms:created>
  <dcterms:modified xsi:type="dcterms:W3CDTF">2016-08-29T07:52:00Z</dcterms:modified>
</cp:coreProperties>
</file>